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C5DD" w14:textId="4020D935" w:rsidR="00D16C55" w:rsidRPr="00D16C55" w:rsidRDefault="00D16C55" w:rsidP="00D16C55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16C55">
        <w:rPr>
          <w:rFonts w:ascii="Times New Roman" w:hAnsi="Times New Roman" w:cs="Times New Roman"/>
        </w:rPr>
        <w:t>References</w:t>
      </w:r>
    </w:p>
    <w:p w14:paraId="2E33D4DF" w14:textId="5D69CC0F" w:rsidR="003F02AC" w:rsidRPr="003F02AC" w:rsidRDefault="003F02AC" w:rsidP="003F02AC">
      <w:pPr>
        <w:spacing w:line="48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3F02AC">
        <w:rPr>
          <w:rFonts w:ascii="Times New Roman" w:eastAsiaTheme="minorEastAsia" w:hAnsi="Times New Roman" w:cs="Times New Roman"/>
          <w:color w:val="000000"/>
        </w:rPr>
        <w:t>American Cancer Society.</w:t>
      </w:r>
      <w:proofErr w:type="gramEnd"/>
      <w:r w:rsidRPr="003F02AC">
        <w:rPr>
          <w:rFonts w:ascii="Times New Roman" w:eastAsiaTheme="minorEastAsia" w:hAnsi="Times New Roman" w:cs="Times New Roman"/>
          <w:color w:val="000000"/>
        </w:rPr>
        <w:t xml:space="preserve"> (2018</w:t>
      </w:r>
      <w:r>
        <w:rPr>
          <w:rFonts w:ascii="Times New Roman" w:eastAsiaTheme="minorEastAsia" w:hAnsi="Times New Roman" w:cs="Times New Roman"/>
          <w:color w:val="000000"/>
        </w:rPr>
        <w:t>a)</w:t>
      </w:r>
      <w:proofErr w:type="gramStart"/>
      <w:r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5C2491">
        <w:rPr>
          <w:rFonts w:ascii="Times New Roman" w:eastAsiaTheme="minorEastAsia" w:hAnsi="Times New Roman" w:cs="Times New Roman"/>
          <w:i/>
          <w:color w:val="000000"/>
        </w:rPr>
        <w:t>Radiation therapy for Wilms tumors</w:t>
      </w:r>
      <w:r w:rsidRPr="003F02AC">
        <w:rPr>
          <w:rFonts w:ascii="Times New Roman" w:eastAsiaTheme="minorEastAsia" w:hAnsi="Times New Roman" w:cs="Times New Roman"/>
          <w:color w:val="000000"/>
        </w:rPr>
        <w:t>.</w:t>
      </w:r>
      <w:proofErr w:type="gramEnd"/>
      <w:r w:rsidRPr="003F02AC">
        <w:rPr>
          <w:rFonts w:ascii="Times New Roman" w:eastAsiaTheme="minorEastAsia" w:hAnsi="Times New Roman" w:cs="Times New Roman"/>
          <w:color w:val="000000"/>
        </w:rPr>
        <w:t xml:space="preserve"> Retrieved </w:t>
      </w:r>
    </w:p>
    <w:p w14:paraId="157A4542" w14:textId="77777777" w:rsidR="003F02AC" w:rsidRPr="003F02AC" w:rsidRDefault="003F02AC" w:rsidP="003F02AC">
      <w:pPr>
        <w:spacing w:line="480" w:lineRule="auto"/>
        <w:ind w:left="72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3F02AC">
        <w:rPr>
          <w:rFonts w:ascii="Times New Roman" w:eastAsiaTheme="minorEastAsia" w:hAnsi="Times New Roman" w:cs="Times New Roman"/>
          <w:color w:val="000000"/>
        </w:rPr>
        <w:t>from</w:t>
      </w:r>
      <w:proofErr w:type="gramEnd"/>
      <w:r w:rsidRPr="003F02AC">
        <w:rPr>
          <w:rFonts w:ascii="Times New Roman" w:eastAsiaTheme="minorEastAsia" w:hAnsi="Times New Roman" w:cs="Times New Roman"/>
          <w:color w:val="000000"/>
        </w:rPr>
        <w:t xml:space="preserve"> https://www.cancer.org/cancer/wilms-tumor/treating/radiation-</w:t>
      </w:r>
    </w:p>
    <w:p w14:paraId="0EBFAB14" w14:textId="77777777" w:rsidR="003F02AC" w:rsidRPr="003F02AC" w:rsidRDefault="003F02AC" w:rsidP="003F02AC">
      <w:pPr>
        <w:spacing w:line="480" w:lineRule="auto"/>
        <w:ind w:left="72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3F02AC">
        <w:rPr>
          <w:rFonts w:ascii="Times New Roman" w:eastAsiaTheme="minorEastAsia" w:hAnsi="Times New Roman" w:cs="Times New Roman"/>
          <w:color w:val="000000"/>
        </w:rPr>
        <w:t>therapy.html</w:t>
      </w:r>
      <w:proofErr w:type="gramEnd"/>
      <w:r w:rsidRPr="003F02AC">
        <w:rPr>
          <w:rFonts w:ascii="Times New Roman" w:eastAsiaTheme="minorEastAsia" w:hAnsi="Times New Roman" w:cs="Times New Roman"/>
          <w:color w:val="000000"/>
        </w:rPr>
        <w:t>#:~:text=The%20type%20of%20radiation%20used,is%20focused</w:t>
      </w:r>
    </w:p>
    <w:p w14:paraId="6A12D749" w14:textId="77777777" w:rsidR="003F02AC" w:rsidRPr="003F02AC" w:rsidRDefault="003F02AC" w:rsidP="003F02AC">
      <w:pPr>
        <w:spacing w:line="480" w:lineRule="auto"/>
        <w:ind w:left="720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3F02AC">
        <w:rPr>
          <w:rFonts w:ascii="Times New Roman" w:eastAsiaTheme="minorEastAsia" w:hAnsi="Times New Roman" w:cs="Times New Roman"/>
          <w:color w:val="000000"/>
        </w:rPr>
        <w:t>%20onto%20the%20cancer.</w:t>
      </w:r>
      <w:proofErr w:type="gramEnd"/>
    </w:p>
    <w:p w14:paraId="0C5D155E" w14:textId="4915BF6F" w:rsidR="00D16C55" w:rsidRDefault="00D16C55" w:rsidP="00D16C55">
      <w:pPr>
        <w:spacing w:line="480" w:lineRule="auto"/>
        <w:rPr>
          <w:rFonts w:ascii="Times New Roman" w:eastAsiaTheme="minorEastAsia" w:hAnsi="Times New Roman" w:cs="Times New Roman"/>
          <w:color w:val="000000"/>
        </w:rPr>
      </w:pPr>
      <w:proofErr w:type="gramStart"/>
      <w:r w:rsidRPr="00D16C55">
        <w:rPr>
          <w:rFonts w:ascii="Times New Roman" w:eastAsiaTheme="minorEastAsia" w:hAnsi="Times New Roman" w:cs="Times New Roman"/>
          <w:color w:val="000000"/>
        </w:rPr>
        <w:t>American Cancer</w:t>
      </w:r>
      <w:r w:rsidR="008113A7">
        <w:rPr>
          <w:rFonts w:ascii="Times New Roman" w:eastAsiaTheme="minorEastAsia" w:hAnsi="Times New Roman" w:cs="Times New Roman"/>
          <w:color w:val="000000"/>
        </w:rPr>
        <w:t xml:space="preserve"> Society.</w:t>
      </w:r>
      <w:proofErr w:type="gramEnd"/>
      <w:r w:rsidR="008113A7">
        <w:rPr>
          <w:rFonts w:ascii="Times New Roman" w:eastAsiaTheme="minorEastAsia" w:hAnsi="Times New Roman" w:cs="Times New Roman"/>
          <w:color w:val="000000"/>
        </w:rPr>
        <w:t xml:space="preserve"> (2018</w:t>
      </w:r>
      <w:r w:rsidR="003F02AC">
        <w:rPr>
          <w:rFonts w:ascii="Times New Roman" w:eastAsiaTheme="minorEastAsia" w:hAnsi="Times New Roman" w:cs="Times New Roman"/>
          <w:color w:val="000000"/>
        </w:rPr>
        <w:t>b</w:t>
      </w:r>
      <w:r w:rsidR="008113A7">
        <w:rPr>
          <w:rFonts w:ascii="Times New Roman" w:eastAsiaTheme="minorEastAsia" w:hAnsi="Times New Roman" w:cs="Times New Roman"/>
          <w:color w:val="000000"/>
        </w:rPr>
        <w:t>)</w:t>
      </w:r>
      <w:proofErr w:type="gramStart"/>
      <w:r w:rsidR="008113A7">
        <w:rPr>
          <w:rFonts w:ascii="Times New Roman" w:eastAsiaTheme="minorEastAsia" w:hAnsi="Times New Roman" w:cs="Times New Roman"/>
          <w:color w:val="000000"/>
        </w:rPr>
        <w:t xml:space="preserve">. </w:t>
      </w:r>
      <w:r w:rsidR="008113A7" w:rsidRPr="005C2491">
        <w:rPr>
          <w:rFonts w:ascii="Times New Roman" w:eastAsiaTheme="minorEastAsia" w:hAnsi="Times New Roman" w:cs="Times New Roman"/>
          <w:i/>
          <w:color w:val="000000"/>
        </w:rPr>
        <w:t>Treatment by type and stage of Wilms t</w:t>
      </w:r>
      <w:r w:rsidRPr="005C2491">
        <w:rPr>
          <w:rFonts w:ascii="Times New Roman" w:eastAsiaTheme="minorEastAsia" w:hAnsi="Times New Roman" w:cs="Times New Roman"/>
          <w:i/>
          <w:color w:val="000000"/>
        </w:rPr>
        <w:t>umor</w:t>
      </w:r>
      <w:r w:rsidRPr="00D16C55">
        <w:rPr>
          <w:rFonts w:ascii="Times New Roman" w:eastAsiaTheme="minorEastAsia" w:hAnsi="Times New Roman" w:cs="Times New Roman"/>
          <w:color w:val="000000"/>
        </w:rPr>
        <w:t>.</w:t>
      </w:r>
      <w:proofErr w:type="gramEnd"/>
      <w:r w:rsidRPr="00D16C55">
        <w:rPr>
          <w:rFonts w:ascii="Times New Roman" w:eastAsiaTheme="minorEastAsia" w:hAnsi="Times New Roman" w:cs="Times New Roman"/>
          <w:color w:val="000000"/>
        </w:rPr>
        <w:t xml:space="preserve"> </w:t>
      </w:r>
    </w:p>
    <w:p w14:paraId="6A095F15" w14:textId="77777777" w:rsidR="00D16C55" w:rsidRPr="00D16C55" w:rsidRDefault="00D16C55" w:rsidP="00D16C55">
      <w:pPr>
        <w:spacing w:line="480" w:lineRule="auto"/>
        <w:ind w:left="720"/>
        <w:rPr>
          <w:rFonts w:ascii="Times New Roman" w:eastAsiaTheme="minorEastAsia" w:hAnsi="Times New Roman" w:cs="Times New Roman"/>
        </w:rPr>
      </w:pPr>
      <w:r w:rsidRPr="00D16C55">
        <w:rPr>
          <w:rFonts w:ascii="Times New Roman" w:eastAsiaTheme="minorEastAsia" w:hAnsi="Times New Roman" w:cs="Times New Roman"/>
          <w:color w:val="000000"/>
        </w:rPr>
        <w:t>Retrieved from ​​https://www.cancer.org/cancer/wilms-tumor/treating/by-stage.html</w:t>
      </w:r>
    </w:p>
    <w:p w14:paraId="29A11180" w14:textId="77777777" w:rsidR="00D16C55" w:rsidRDefault="00D16C55" w:rsidP="00D16C5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16C55">
        <w:rPr>
          <w:rFonts w:ascii="Times New Roman" w:eastAsia="Times New Roman" w:hAnsi="Times New Roman" w:cs="Times New Roman"/>
          <w:color w:val="000000"/>
        </w:rPr>
        <w:t xml:space="preserve">Cunningham, M. E., Klug, T. D.,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Nuchtern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J. G.,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Chintagumpala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M. M.,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Venkatramani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3292C80" w14:textId="77777777" w:rsidR="00D16C55" w:rsidRPr="00D16C55" w:rsidRDefault="00D16C55" w:rsidP="00D16C55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D16C55">
        <w:rPr>
          <w:rFonts w:ascii="Times New Roman" w:eastAsia="Times New Roman" w:hAnsi="Times New Roman" w:cs="Times New Roman"/>
          <w:color w:val="000000"/>
        </w:rPr>
        <w:t xml:space="preserve">R.,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Lubega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J., &amp;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Naik-Mathuria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B. J. (2019). </w:t>
      </w: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Global disparities in Wilms tumor.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16C55">
        <w:rPr>
          <w:rFonts w:ascii="Times New Roman" w:eastAsia="Times New Roman" w:hAnsi="Times New Roman" w:cs="Times New Roman"/>
          <w:i/>
          <w:iCs/>
          <w:color w:val="000000"/>
        </w:rPr>
        <w:t>Journal of Surgical Research, 247</w:t>
      </w:r>
      <w:r w:rsidRPr="00D16C55">
        <w:rPr>
          <w:rFonts w:ascii="Times New Roman" w:eastAsia="Times New Roman" w:hAnsi="Times New Roman" w:cs="Times New Roman"/>
          <w:color w:val="000000"/>
        </w:rPr>
        <w:t>, 34-51.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doi:10.1016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/j.jss.2019.10.044. </w:t>
      </w:r>
    </w:p>
    <w:p w14:paraId="3D2F4673" w14:textId="77777777" w:rsidR="00D16C55" w:rsidRDefault="00D16C55" w:rsidP="00D16C55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/>
        </w:rPr>
      </w:pP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Long, B. W., Rollins, J. H., &amp; Smith, B. J. (2019).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 </w:t>
      </w:r>
      <w:r w:rsidRPr="00D16C55">
        <w:rPr>
          <w:rFonts w:ascii="Times New Roman" w:eastAsia="Times New Roman" w:hAnsi="Times New Roman" w:cs="Times New Roman"/>
          <w:i/>
          <w:iCs/>
          <w:color w:val="000000"/>
        </w:rPr>
        <w:t xml:space="preserve">Merrill’s atlas of radiographic </w:t>
      </w:r>
    </w:p>
    <w:p w14:paraId="14F3CD7B" w14:textId="17F9C7ED" w:rsidR="00D16C55" w:rsidRPr="008113A7" w:rsidRDefault="00D16C55" w:rsidP="008113A7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D16C55">
        <w:rPr>
          <w:rFonts w:ascii="Times New Roman" w:eastAsia="Times New Roman" w:hAnsi="Times New Roman" w:cs="Times New Roman"/>
          <w:i/>
          <w:iCs/>
          <w:color w:val="000000"/>
        </w:rPr>
        <w:t>positioning</w:t>
      </w:r>
      <w:proofErr w:type="gramEnd"/>
      <w:r w:rsidRPr="00D16C55">
        <w:rPr>
          <w:rFonts w:ascii="Times New Roman" w:eastAsia="Times New Roman" w:hAnsi="Times New Roman" w:cs="Times New Roman"/>
          <w:i/>
          <w:iCs/>
          <w:color w:val="000000"/>
        </w:rPr>
        <w:t xml:space="preserve"> and procedures</w:t>
      </w:r>
      <w:r w:rsidRPr="00D16C55">
        <w:rPr>
          <w:rFonts w:ascii="Times New Roman" w:eastAsia="Times New Roman" w:hAnsi="Times New Roman" w:cs="Times New Roman"/>
          <w:color w:val="000000"/>
        </w:rPr>
        <w:t xml:space="preserve"> (14th ed., Vol. 3). </w:t>
      </w:r>
      <w:r>
        <w:rPr>
          <w:rFonts w:ascii="Times New Roman" w:eastAsia="Times New Roman" w:hAnsi="Times New Roman" w:cs="Times New Roman"/>
          <w:color w:val="000000"/>
        </w:rPr>
        <w:t>St. Louis, MO: Elsevier</w:t>
      </w:r>
      <w:r w:rsidRPr="00D16C55">
        <w:rPr>
          <w:rFonts w:ascii="Times New Roman" w:eastAsia="Times New Roman" w:hAnsi="Times New Roman" w:cs="Times New Roman"/>
          <w:color w:val="000000"/>
        </w:rPr>
        <w:t>.</w:t>
      </w:r>
    </w:p>
    <w:p w14:paraId="7BAE88FB" w14:textId="5B104BD9" w:rsidR="006F21B5" w:rsidRDefault="006F21B5" w:rsidP="00D16C55">
      <w:pPr>
        <w:spacing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Mayo Clinic. (2017)</w:t>
      </w:r>
      <w:proofErr w:type="gramStart"/>
      <w:r>
        <w:rPr>
          <w:rFonts w:ascii="Times New Roman" w:eastAsiaTheme="minorEastAsia" w:hAnsi="Times New Roman" w:cs="Times New Roman"/>
          <w:color w:val="000000"/>
        </w:rPr>
        <w:t xml:space="preserve">. </w:t>
      </w:r>
      <w:r w:rsidR="008113A7" w:rsidRPr="005C2491">
        <w:rPr>
          <w:rFonts w:ascii="Times New Roman" w:eastAsiaTheme="minorEastAsia" w:hAnsi="Times New Roman" w:cs="Times New Roman"/>
          <w:i/>
          <w:color w:val="000000"/>
        </w:rPr>
        <w:t>Wilms</w:t>
      </w:r>
      <w:r w:rsidRPr="005C2491">
        <w:rPr>
          <w:rFonts w:ascii="Times New Roman" w:eastAsiaTheme="minorEastAsia" w:hAnsi="Times New Roman" w:cs="Times New Roman"/>
          <w:i/>
          <w:color w:val="000000"/>
        </w:rPr>
        <w:t xml:space="preserve"> tumor</w:t>
      </w:r>
      <w:r w:rsidRPr="006F21B5">
        <w:rPr>
          <w:rFonts w:ascii="Times New Roman" w:eastAsiaTheme="minorEastAsia" w:hAnsi="Times New Roman" w:cs="Times New Roman"/>
          <w:color w:val="000000"/>
        </w:rPr>
        <w:t>.</w:t>
      </w:r>
      <w:proofErr w:type="gramEnd"/>
      <w:r w:rsidRPr="006F21B5">
        <w:rPr>
          <w:rFonts w:ascii="Times New Roman" w:eastAsiaTheme="minorEastAsia" w:hAnsi="Times New Roman" w:cs="Times New Roman"/>
          <w:color w:val="000000"/>
        </w:rPr>
        <w:t xml:space="preserve"> Retrieved from </w:t>
      </w:r>
    </w:p>
    <w:p w14:paraId="41443B9E" w14:textId="2DCF8249" w:rsidR="0059488F" w:rsidRDefault="006F21B5" w:rsidP="006F21B5">
      <w:pPr>
        <w:spacing w:line="480" w:lineRule="auto"/>
        <w:ind w:left="720"/>
        <w:rPr>
          <w:rFonts w:ascii="Times New Roman" w:eastAsiaTheme="minorEastAsia" w:hAnsi="Times New Roman" w:cs="Times New Roman"/>
          <w:color w:val="000000"/>
        </w:rPr>
      </w:pPr>
      <w:r w:rsidRPr="006F21B5">
        <w:rPr>
          <w:rFonts w:ascii="Times New Roman" w:eastAsiaTheme="minorEastAsia" w:hAnsi="Times New Roman" w:cs="Times New Roman"/>
          <w:color w:val="000000"/>
        </w:rPr>
        <w:t>https://www.mayoclinic.org/diseases-conditions/wilms-tumor/symptoms-causes/syc-20352655</w:t>
      </w:r>
    </w:p>
    <w:p w14:paraId="77592C02" w14:textId="77777777" w:rsidR="00D16C55" w:rsidRDefault="00D16C55" w:rsidP="00D16C55">
      <w:pPr>
        <w:spacing w:line="480" w:lineRule="auto"/>
        <w:rPr>
          <w:rFonts w:ascii="Times New Roman" w:eastAsiaTheme="minorEastAsia" w:hAnsi="Times New Roman" w:cs="Times New Roman"/>
          <w:color w:val="000000"/>
        </w:rPr>
      </w:pPr>
      <w:r w:rsidRPr="00D16C55">
        <w:rPr>
          <w:rFonts w:ascii="Times New Roman" w:eastAsiaTheme="minorEastAsia" w:hAnsi="Times New Roman" w:cs="Times New Roman"/>
          <w:color w:val="000000"/>
        </w:rPr>
        <w:t xml:space="preserve">Pater, L., Melchior, P., </w:t>
      </w: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Rübe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 xml:space="preserve">, C., Cooper, B. T., </w:t>
      </w: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McAleer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 xml:space="preserve">, M. F., </w:t>
      </w: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Kalapurakal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 xml:space="preserve">, J. A., &amp; </w:t>
      </w:r>
    </w:p>
    <w:p w14:paraId="32FA4BA1" w14:textId="7A824BC0" w:rsidR="00D16C55" w:rsidRPr="00D16C55" w:rsidRDefault="00D16C55" w:rsidP="00D16C55">
      <w:pPr>
        <w:spacing w:line="480" w:lineRule="auto"/>
        <w:ind w:left="720"/>
        <w:rPr>
          <w:rFonts w:ascii="Times New Roman" w:eastAsiaTheme="minorEastAsia" w:hAnsi="Times New Roman" w:cs="Times New Roman"/>
        </w:rPr>
      </w:pP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Paulino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 xml:space="preserve">, A. C. (2020). Wilms tumor. </w:t>
      </w:r>
      <w:proofErr w:type="gramStart"/>
      <w:r w:rsidRPr="00D16C55">
        <w:rPr>
          <w:rFonts w:ascii="Times New Roman" w:eastAsiaTheme="minorEastAsia" w:hAnsi="Times New Roman" w:cs="Times New Roman"/>
          <w:i/>
          <w:iCs/>
          <w:color w:val="000000"/>
        </w:rPr>
        <w:t>Pediatric Blood Cancer, 68</w:t>
      </w:r>
      <w:r w:rsidRPr="00D16C55">
        <w:rPr>
          <w:rFonts w:ascii="Times New Roman" w:eastAsiaTheme="minorEastAsia" w:hAnsi="Times New Roman" w:cs="Times New Roman"/>
          <w:color w:val="000000"/>
        </w:rPr>
        <w:t>(2), S1-S7.</w:t>
      </w:r>
      <w:proofErr w:type="gramEnd"/>
      <w:r w:rsidRPr="00D16C55"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gramStart"/>
      <w:r w:rsidRPr="00D16C55">
        <w:rPr>
          <w:rFonts w:ascii="Times New Roman" w:eastAsiaTheme="minorEastAsia" w:hAnsi="Times New Roman" w:cs="Times New Roman"/>
          <w:color w:val="000000"/>
        </w:rPr>
        <w:t>doi:10.1002</w:t>
      </w:r>
      <w:proofErr w:type="gramEnd"/>
      <w:r w:rsidRPr="00D16C55">
        <w:rPr>
          <w:rFonts w:ascii="Times New Roman" w:eastAsiaTheme="minorEastAsia" w:hAnsi="Times New Roman" w:cs="Times New Roman"/>
          <w:color w:val="000000"/>
        </w:rPr>
        <w:t>/pbc.28257.</w:t>
      </w:r>
    </w:p>
    <w:p w14:paraId="07364971" w14:textId="77777777" w:rsidR="00D16C55" w:rsidRDefault="00D16C55" w:rsidP="00D16C5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Servaes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S. E., Hoffer, F. A., Smith, E. A., &amp; </w:t>
      </w:r>
      <w:proofErr w:type="spellStart"/>
      <w:r w:rsidRPr="00D16C55">
        <w:rPr>
          <w:rFonts w:ascii="Times New Roman" w:eastAsia="Times New Roman" w:hAnsi="Times New Roman" w:cs="Times New Roman"/>
          <w:color w:val="000000"/>
        </w:rPr>
        <w:t>Khanna</w:t>
      </w:r>
      <w:proofErr w:type="spellEnd"/>
      <w:r w:rsidRPr="00D16C55">
        <w:rPr>
          <w:rFonts w:ascii="Times New Roman" w:eastAsia="Times New Roman" w:hAnsi="Times New Roman" w:cs="Times New Roman"/>
          <w:color w:val="000000"/>
        </w:rPr>
        <w:t xml:space="preserve">, G. Imaging of Wilms tumor: An </w:t>
      </w:r>
    </w:p>
    <w:p w14:paraId="48AC347D" w14:textId="77777777" w:rsidR="00D16C55" w:rsidRPr="00D16C55" w:rsidRDefault="00D16C55" w:rsidP="00D16C55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update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. (2019). </w:t>
      </w:r>
      <w:r w:rsidRPr="00D16C55">
        <w:rPr>
          <w:rFonts w:ascii="Times New Roman" w:eastAsia="Times New Roman" w:hAnsi="Times New Roman" w:cs="Times New Roman"/>
          <w:i/>
          <w:iCs/>
          <w:color w:val="000000"/>
        </w:rPr>
        <w:t>Pediatric Radiology, 49</w:t>
      </w:r>
      <w:r w:rsidRPr="00D16C55">
        <w:rPr>
          <w:rFonts w:ascii="Times New Roman" w:eastAsia="Times New Roman" w:hAnsi="Times New Roman" w:cs="Times New Roman"/>
          <w:color w:val="000000"/>
        </w:rPr>
        <w:t>,</w:t>
      </w:r>
      <w:r w:rsidRPr="00D16C5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D16C55">
        <w:rPr>
          <w:rFonts w:ascii="Times New Roman" w:eastAsia="Times New Roman" w:hAnsi="Times New Roman" w:cs="Times New Roman"/>
          <w:color w:val="000000"/>
        </w:rPr>
        <w:t xml:space="preserve">1441–1452. </w:t>
      </w: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doi:10.1007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>/s00247-019-04423-3.</w:t>
      </w:r>
    </w:p>
    <w:p w14:paraId="6342AC50" w14:textId="1B3AADDC" w:rsidR="00D16C55" w:rsidRDefault="00D16C55" w:rsidP="00D16C55">
      <w:pPr>
        <w:spacing w:line="480" w:lineRule="auto"/>
        <w:rPr>
          <w:rFonts w:ascii="Times New Roman" w:eastAsiaTheme="minorEastAsia" w:hAnsi="Times New Roman" w:cs="Times New Roman"/>
          <w:color w:val="000000"/>
        </w:rPr>
      </w:pPr>
      <w:r w:rsidRPr="00D16C55">
        <w:rPr>
          <w:rFonts w:ascii="Times New Roman" w:eastAsiaTheme="minorEastAsia" w:hAnsi="Times New Roman" w:cs="Times New Roman"/>
          <w:color w:val="000000"/>
        </w:rPr>
        <w:t xml:space="preserve">Wang, J., Li, M., Tang, D., </w:t>
      </w: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Gu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>, W., Mao,</w:t>
      </w:r>
      <w:r w:rsidR="008113A7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D16C55">
        <w:rPr>
          <w:rFonts w:ascii="Times New Roman" w:eastAsiaTheme="minorEastAsia" w:hAnsi="Times New Roman" w:cs="Times New Roman"/>
          <w:color w:val="000000"/>
        </w:rPr>
        <w:t xml:space="preserve">J., &amp; </w:t>
      </w:r>
      <w:proofErr w:type="spellStart"/>
      <w:r w:rsidRPr="00D16C55">
        <w:rPr>
          <w:rFonts w:ascii="Times New Roman" w:eastAsiaTheme="minorEastAsia" w:hAnsi="Times New Roman" w:cs="Times New Roman"/>
          <w:color w:val="000000"/>
        </w:rPr>
        <w:t>Shu</w:t>
      </w:r>
      <w:proofErr w:type="spellEnd"/>
      <w:r w:rsidRPr="00D16C55">
        <w:rPr>
          <w:rFonts w:ascii="Times New Roman" w:eastAsiaTheme="minorEastAsia" w:hAnsi="Times New Roman" w:cs="Times New Roman"/>
          <w:color w:val="000000"/>
        </w:rPr>
        <w:t xml:space="preserve">, Q. (2019). Current treatment for </w:t>
      </w:r>
    </w:p>
    <w:p w14:paraId="0FD96FC1" w14:textId="77777777" w:rsidR="00D16C55" w:rsidRDefault="00D16C55" w:rsidP="00D16C55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6C55">
        <w:rPr>
          <w:rFonts w:ascii="Times New Roman" w:eastAsiaTheme="minorEastAsia" w:hAnsi="Times New Roman" w:cs="Times New Roman"/>
          <w:color w:val="000000"/>
        </w:rPr>
        <w:lastRenderedPageBreak/>
        <w:t>Wilms tumor:</w:t>
      </w:r>
      <w:r w:rsidRPr="00D16C55">
        <w:rPr>
          <w:rFonts w:ascii="Times New Roman" w:eastAsiaTheme="minorEastAsia" w:hAnsi="Times New Roman" w:cs="Times New Roman"/>
        </w:rPr>
        <w:t xml:space="preserve"> </w:t>
      </w:r>
      <w:r w:rsidRPr="00D16C55">
        <w:rPr>
          <w:rFonts w:ascii="Times New Roman" w:eastAsia="Times New Roman" w:hAnsi="Times New Roman" w:cs="Times New Roman"/>
          <w:color w:val="000000"/>
        </w:rPr>
        <w:t xml:space="preserve">COG and SIOP standards. </w:t>
      </w:r>
      <w:proofErr w:type="gramStart"/>
      <w:r w:rsidRPr="00D16C55">
        <w:rPr>
          <w:rFonts w:ascii="Times New Roman" w:eastAsia="Times New Roman" w:hAnsi="Times New Roman" w:cs="Times New Roman"/>
          <w:i/>
          <w:iCs/>
          <w:color w:val="000000"/>
        </w:rPr>
        <w:t>World Journal Pediatric Surgery, 2</w:t>
      </w:r>
      <w:r w:rsidRPr="00D16C55">
        <w:rPr>
          <w:rFonts w:ascii="Times New Roman" w:eastAsia="Times New Roman" w:hAnsi="Times New Roman" w:cs="Times New Roman"/>
          <w:color w:val="000000"/>
        </w:rPr>
        <w:t>, 1-4.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D16C55">
        <w:rPr>
          <w:rFonts w:ascii="Times New Roman" w:eastAsia="Times New Roman" w:hAnsi="Times New Roman" w:cs="Times New Roman"/>
          <w:color w:val="000000"/>
        </w:rPr>
        <w:t>doi:10.1136</w:t>
      </w:r>
      <w:proofErr w:type="gramEnd"/>
      <w:r w:rsidRPr="00D16C55">
        <w:rPr>
          <w:rFonts w:ascii="Times New Roman" w:eastAsia="Times New Roman" w:hAnsi="Times New Roman" w:cs="Times New Roman"/>
          <w:color w:val="000000"/>
        </w:rPr>
        <w:t>/wjps-2019-000038.</w:t>
      </w:r>
    </w:p>
    <w:p w14:paraId="0C59F02E" w14:textId="77777777" w:rsidR="00D16C55" w:rsidRPr="00D16C55" w:rsidRDefault="00D16C55" w:rsidP="00D16C55">
      <w:pPr>
        <w:spacing w:line="480" w:lineRule="auto"/>
        <w:rPr>
          <w:rFonts w:ascii="Times New Roman" w:hAnsi="Times New Roman"/>
        </w:rPr>
      </w:pPr>
    </w:p>
    <w:p w14:paraId="715FD36C" w14:textId="77777777" w:rsidR="00D16C55" w:rsidRPr="00D16C55" w:rsidRDefault="00D16C55" w:rsidP="00D16C55">
      <w:pPr>
        <w:spacing w:line="480" w:lineRule="auto"/>
        <w:rPr>
          <w:rFonts w:ascii="Times New Roman" w:hAnsi="Times New Roman"/>
        </w:rPr>
      </w:pPr>
    </w:p>
    <w:sectPr w:rsidR="00D16C55" w:rsidRPr="00D16C55" w:rsidSect="00293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5"/>
    <w:rsid w:val="00007BC7"/>
    <w:rsid w:val="00046AFF"/>
    <w:rsid w:val="00152894"/>
    <w:rsid w:val="0029276F"/>
    <w:rsid w:val="00293F84"/>
    <w:rsid w:val="002F2556"/>
    <w:rsid w:val="003F02AC"/>
    <w:rsid w:val="0059488F"/>
    <w:rsid w:val="005C2491"/>
    <w:rsid w:val="006F21B5"/>
    <w:rsid w:val="007F0D69"/>
    <w:rsid w:val="008113A7"/>
    <w:rsid w:val="008E2444"/>
    <w:rsid w:val="00974A88"/>
    <w:rsid w:val="00D16C55"/>
    <w:rsid w:val="00E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6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55"/>
    <w:rPr>
      <w:color w:val="0000FF" w:themeColor="hyperlink"/>
      <w:u w:val="single"/>
    </w:rPr>
  </w:style>
  <w:style w:type="paragraph" w:customStyle="1" w:styleId="custom-paragraph">
    <w:name w:val="custom-paragraph"/>
    <w:link w:val="custom-paragraphCar"/>
    <w:uiPriority w:val="99"/>
    <w:unhideWhenUsed/>
    <w:rsid w:val="00D16C55"/>
    <w:pPr>
      <w:ind w:left="1000" w:hanging="750"/>
    </w:pPr>
    <w:rPr>
      <w:sz w:val="20"/>
      <w:szCs w:val="22"/>
    </w:rPr>
  </w:style>
  <w:style w:type="character" w:customStyle="1" w:styleId="custom-paragraphCar">
    <w:name w:val="custom-paragraphCar"/>
    <w:link w:val="custom-paragraph"/>
    <w:uiPriority w:val="99"/>
    <w:unhideWhenUsed/>
    <w:rsid w:val="00D16C55"/>
    <w:rPr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D16C5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5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C55"/>
    <w:rPr>
      <w:color w:val="0000FF" w:themeColor="hyperlink"/>
      <w:u w:val="single"/>
    </w:rPr>
  </w:style>
  <w:style w:type="paragraph" w:customStyle="1" w:styleId="custom-paragraph">
    <w:name w:val="custom-paragraph"/>
    <w:link w:val="custom-paragraphCar"/>
    <w:uiPriority w:val="99"/>
    <w:unhideWhenUsed/>
    <w:rsid w:val="00D16C55"/>
    <w:pPr>
      <w:ind w:left="1000" w:hanging="750"/>
    </w:pPr>
    <w:rPr>
      <w:sz w:val="20"/>
      <w:szCs w:val="22"/>
    </w:rPr>
  </w:style>
  <w:style w:type="character" w:customStyle="1" w:styleId="custom-paragraphCar">
    <w:name w:val="custom-paragraphCar"/>
    <w:link w:val="custom-paragraph"/>
    <w:uiPriority w:val="99"/>
    <w:unhideWhenUsed/>
    <w:rsid w:val="00D16C55"/>
    <w:rPr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D16C5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Galdi</dc:creator>
  <cp:keywords/>
  <dc:description/>
  <cp:lastModifiedBy>Alyssa Galdi</cp:lastModifiedBy>
  <cp:revision>2</cp:revision>
  <dcterms:created xsi:type="dcterms:W3CDTF">2022-04-22T20:25:00Z</dcterms:created>
  <dcterms:modified xsi:type="dcterms:W3CDTF">2022-04-22T20:25:00Z</dcterms:modified>
</cp:coreProperties>
</file>