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CE76F" w14:textId="7B42B4A1" w:rsidR="00933A52" w:rsidRPr="00933A52" w:rsidRDefault="00933A52" w:rsidP="00F250BF">
      <w:pPr>
        <w:spacing w:line="480" w:lineRule="auto"/>
        <w:jc w:val="center"/>
      </w:pPr>
      <w:r w:rsidRPr="00933A52">
        <w:t>Diagnosis and Treatment of Peripheral Artery Disease (PAD) In Interventional Radiography</w:t>
      </w:r>
    </w:p>
    <w:p w14:paraId="4A90A41A" w14:textId="77777777" w:rsidR="00933A52" w:rsidRDefault="00933A52" w:rsidP="00933A52">
      <w:pPr>
        <w:spacing w:line="480" w:lineRule="auto"/>
        <w:jc w:val="center"/>
      </w:pPr>
      <w:r w:rsidRPr="00933A52">
        <w:t xml:space="preserve">    Student Researcher: Evan Busher   </w:t>
      </w:r>
    </w:p>
    <w:p w14:paraId="5F0782F6" w14:textId="62E8FE5B" w:rsidR="00933A52" w:rsidRPr="00933A52" w:rsidRDefault="00933A52" w:rsidP="00933A52">
      <w:pPr>
        <w:spacing w:line="480" w:lineRule="auto"/>
        <w:jc w:val="center"/>
      </w:pPr>
      <w:r w:rsidRPr="00933A52">
        <w:t xml:space="preserve">Faculty Advisor: Lynn </w:t>
      </w:r>
      <w:proofErr w:type="spellStart"/>
      <w:r w:rsidRPr="00933A52">
        <w:t>Blazaskie</w:t>
      </w:r>
      <w:proofErr w:type="spellEnd"/>
      <w:r w:rsidRPr="00933A52">
        <w:t xml:space="preserve"> M.S</w:t>
      </w:r>
      <w:r w:rsidR="0058228C">
        <w:t xml:space="preserve">., </w:t>
      </w:r>
      <w:r w:rsidRPr="00933A52">
        <w:t>R.T. (R)</w:t>
      </w:r>
    </w:p>
    <w:p w14:paraId="017A7CA1" w14:textId="77777777" w:rsidR="00933A52" w:rsidRDefault="00933A52" w:rsidP="00933A52">
      <w:pPr>
        <w:spacing w:line="480" w:lineRule="auto"/>
        <w:jc w:val="center"/>
      </w:pPr>
    </w:p>
    <w:p w14:paraId="497DB6EB" w14:textId="16CFFDC1" w:rsidR="00DD6D0D" w:rsidRPr="000E5203" w:rsidRDefault="00B271AF" w:rsidP="00562935">
      <w:pPr>
        <w:spacing w:line="480" w:lineRule="auto"/>
        <w:ind w:firstLine="720"/>
      </w:pPr>
      <w:r>
        <w:t>Peripheral Artery Disease (PAD) is a</w:t>
      </w:r>
      <w:r w:rsidR="007624B8">
        <w:t xml:space="preserve"> narrowing of the peripheral arteries which supply</w:t>
      </w:r>
      <w:r w:rsidR="00634C05">
        <w:t xml:space="preserve"> blood to</w:t>
      </w:r>
      <w:r w:rsidR="007624B8">
        <w:t xml:space="preserve"> the legs, arms, stomach, and heart.  This narrowing occurs due to atherosclerosis</w:t>
      </w:r>
      <w:r w:rsidR="00634C05">
        <w:t xml:space="preserve">, </w:t>
      </w:r>
      <w:r w:rsidR="00EB3780">
        <w:t xml:space="preserve">which </w:t>
      </w:r>
      <w:r w:rsidR="00F9574E">
        <w:t xml:space="preserve">is the </w:t>
      </w:r>
      <w:r w:rsidR="00B8647A">
        <w:t>buildup</w:t>
      </w:r>
      <w:r w:rsidR="00F9574E">
        <w:t xml:space="preserve"> of </w:t>
      </w:r>
      <w:r w:rsidR="00EB3780">
        <w:t>plaque</w:t>
      </w:r>
      <w:r w:rsidR="00F9574E">
        <w:t xml:space="preserve"> or fat on the walls of the blood vessels</w:t>
      </w:r>
      <w:r w:rsidR="00EC7303">
        <w:t xml:space="preserve">.  Atherosclerosis </w:t>
      </w:r>
      <w:r w:rsidR="00F9574E">
        <w:t>resul</w:t>
      </w:r>
      <w:r w:rsidR="00EC7303">
        <w:t>ts</w:t>
      </w:r>
      <w:r w:rsidR="00F9574E">
        <w:t xml:space="preserve"> in </w:t>
      </w:r>
      <w:r w:rsidR="00EC7303">
        <w:t xml:space="preserve">the </w:t>
      </w:r>
      <w:r w:rsidR="00F9574E">
        <w:t>restriction of blood flow to the desired site</w:t>
      </w:r>
      <w:r w:rsidR="003127F5">
        <w:t xml:space="preserve">, </w:t>
      </w:r>
      <w:r w:rsidR="00EC7303">
        <w:t>which is most often the legs</w:t>
      </w:r>
      <w:r w:rsidR="00D27599">
        <w:t>.  The most common symptoms for PAD are cramps or pain in the leg when walking</w:t>
      </w:r>
      <w:r w:rsidR="00634C05">
        <w:t xml:space="preserve">, </w:t>
      </w:r>
      <w:r w:rsidR="00D27599">
        <w:t>which subsides during periods of rest.</w:t>
      </w:r>
      <w:r w:rsidR="00DF6B58">
        <w:t xml:space="preserve">  A brachial-ankle index test can be administered to monitor the blood pressures in the upper and lower limbs to evaluate any abnormalities.  </w:t>
      </w:r>
      <w:r w:rsidR="003E5D26">
        <w:t>Th</w:t>
      </w:r>
      <w:r w:rsidR="000F7FE5">
        <w:t xml:space="preserve">e </w:t>
      </w:r>
      <w:r w:rsidR="003E5D26">
        <w:t>most likely</w:t>
      </w:r>
      <w:r w:rsidR="00634C05">
        <w:t xml:space="preserve"> risk</w:t>
      </w:r>
      <w:r w:rsidR="003E5D26">
        <w:t xml:space="preserve"> </w:t>
      </w:r>
      <w:r w:rsidR="00F97C83">
        <w:t xml:space="preserve">factors </w:t>
      </w:r>
      <w:r w:rsidR="003E5D26">
        <w:t>for</w:t>
      </w:r>
      <w:r w:rsidR="000F7FE5">
        <w:t xml:space="preserve"> being diagnosed with</w:t>
      </w:r>
      <w:r w:rsidR="003E5D26">
        <w:t xml:space="preserve"> PAD are smokers, diabetes, and high blood pressure or high cholesterol</w:t>
      </w:r>
      <w:r w:rsidR="00714A22">
        <w:t>.</w:t>
      </w:r>
      <w:r w:rsidR="00D92A23">
        <w:t xml:space="preserve">  PAD is </w:t>
      </w:r>
      <w:r w:rsidR="00634C05">
        <w:t>diagnosed</w:t>
      </w:r>
      <w:r w:rsidR="00D92A23">
        <w:t xml:space="preserve"> through a lower extremity angiogram, typically through the femoral or iliac arteries.</w:t>
      </w:r>
      <w:r w:rsidR="007967F3">
        <w:t xml:space="preserve">  Contrast is administered through the vasculature to identify areas that are blocked or narrowed.</w:t>
      </w:r>
      <w:r w:rsidR="003D21C6">
        <w:t xml:space="preserve">  Balloon catheters </w:t>
      </w:r>
      <w:r w:rsidR="007C2D00">
        <w:t>are</w:t>
      </w:r>
      <w:r w:rsidR="006524EF">
        <w:t xml:space="preserve"> inserted into </w:t>
      </w:r>
      <w:r w:rsidR="003D21C6">
        <w:t>blood vessels to open blockages and stenting can be placed to ensure further issues do not occur.</w:t>
      </w:r>
      <w:r w:rsidR="00ED0319">
        <w:t xml:space="preserve">  Prevention of PAD includes frequent exercise </w:t>
      </w:r>
      <w:r w:rsidR="00F015C0">
        <w:t>to reduce claudication</w:t>
      </w:r>
      <w:r w:rsidR="00E47063">
        <w:t>, dietary changes to reduce cholesterol,</w:t>
      </w:r>
      <w:r w:rsidR="00710ECE">
        <w:t xml:space="preserve"> administration of medications,</w:t>
      </w:r>
      <w:r w:rsidR="00E47063">
        <w:t xml:space="preserve"> and </w:t>
      </w:r>
      <w:r w:rsidR="00813636">
        <w:t>quitting smoking.</w:t>
      </w:r>
    </w:p>
    <w:sectPr w:rsidR="00DD6D0D" w:rsidRPr="000E5203" w:rsidSect="005E4708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FE81C" w14:textId="77777777" w:rsidR="00C97ED2" w:rsidRDefault="00C97ED2" w:rsidP="00115EDE">
      <w:r>
        <w:separator/>
      </w:r>
    </w:p>
  </w:endnote>
  <w:endnote w:type="continuationSeparator" w:id="0">
    <w:p w14:paraId="5F74B93E" w14:textId="77777777" w:rsidR="00C97ED2" w:rsidRDefault="00C97ED2" w:rsidP="0011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96D6C" w14:textId="77777777" w:rsidR="00C97ED2" w:rsidRDefault="00C97ED2" w:rsidP="00115EDE">
      <w:r>
        <w:separator/>
      </w:r>
    </w:p>
  </w:footnote>
  <w:footnote w:type="continuationSeparator" w:id="0">
    <w:p w14:paraId="7FF4E6F9" w14:textId="77777777" w:rsidR="00C97ED2" w:rsidRDefault="00C97ED2" w:rsidP="00115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8341880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85C2BAC" w14:textId="5E63F0DE" w:rsidR="00115EDE" w:rsidRDefault="00115EDE" w:rsidP="00A7195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4962B2" w14:textId="77777777" w:rsidR="00115EDE" w:rsidRDefault="00115EDE" w:rsidP="00115ED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F755F" w14:textId="2A6A8DD5" w:rsidR="00A7195D" w:rsidRDefault="00A7195D" w:rsidP="00A449F5">
    <w:pPr>
      <w:pStyle w:val="Header"/>
      <w:framePr w:wrap="none" w:vAnchor="text" w:hAnchor="margin" w:xAlign="right" w:y="1"/>
      <w:rPr>
        <w:rStyle w:val="PageNumber"/>
      </w:rPr>
    </w:pPr>
  </w:p>
  <w:p w14:paraId="2953DBDC" w14:textId="77777777" w:rsidR="00115EDE" w:rsidRDefault="00115EDE" w:rsidP="00115ED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F583F"/>
    <w:multiLevelType w:val="multilevel"/>
    <w:tmpl w:val="583A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E3C1A"/>
    <w:multiLevelType w:val="multilevel"/>
    <w:tmpl w:val="E20E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00"/>
    <w:rsid w:val="0000667F"/>
    <w:rsid w:val="00057FF3"/>
    <w:rsid w:val="000713D5"/>
    <w:rsid w:val="000B1D83"/>
    <w:rsid w:val="000B5236"/>
    <w:rsid w:val="000D4168"/>
    <w:rsid w:val="000E5203"/>
    <w:rsid w:val="000F7FE5"/>
    <w:rsid w:val="00115EDE"/>
    <w:rsid w:val="001352DC"/>
    <w:rsid w:val="00143DCC"/>
    <w:rsid w:val="00153A21"/>
    <w:rsid w:val="00153FF2"/>
    <w:rsid w:val="001A4B9E"/>
    <w:rsid w:val="001B2E4D"/>
    <w:rsid w:val="001F332C"/>
    <w:rsid w:val="00202C56"/>
    <w:rsid w:val="00206A1C"/>
    <w:rsid w:val="00225D39"/>
    <w:rsid w:val="002342F5"/>
    <w:rsid w:val="002864D4"/>
    <w:rsid w:val="00293AA7"/>
    <w:rsid w:val="002A4601"/>
    <w:rsid w:val="002B0BC9"/>
    <w:rsid w:val="002C4133"/>
    <w:rsid w:val="002D3C16"/>
    <w:rsid w:val="00303AB3"/>
    <w:rsid w:val="003127F5"/>
    <w:rsid w:val="003176E8"/>
    <w:rsid w:val="00333F23"/>
    <w:rsid w:val="00357D45"/>
    <w:rsid w:val="00397237"/>
    <w:rsid w:val="0039737B"/>
    <w:rsid w:val="003B0DF4"/>
    <w:rsid w:val="003C3981"/>
    <w:rsid w:val="003C4A64"/>
    <w:rsid w:val="003D21C6"/>
    <w:rsid w:val="003E5D26"/>
    <w:rsid w:val="003E6F66"/>
    <w:rsid w:val="003E78A5"/>
    <w:rsid w:val="00415E01"/>
    <w:rsid w:val="00416EFC"/>
    <w:rsid w:val="004302E6"/>
    <w:rsid w:val="004E2B73"/>
    <w:rsid w:val="00510C38"/>
    <w:rsid w:val="005327D2"/>
    <w:rsid w:val="005548A5"/>
    <w:rsid w:val="00562935"/>
    <w:rsid w:val="00563E89"/>
    <w:rsid w:val="00567E72"/>
    <w:rsid w:val="005753AF"/>
    <w:rsid w:val="0058228C"/>
    <w:rsid w:val="005A3EC8"/>
    <w:rsid w:val="005B3B29"/>
    <w:rsid w:val="005E4708"/>
    <w:rsid w:val="00604B62"/>
    <w:rsid w:val="00625224"/>
    <w:rsid w:val="00630BD6"/>
    <w:rsid w:val="00634C05"/>
    <w:rsid w:val="006433CE"/>
    <w:rsid w:val="00645114"/>
    <w:rsid w:val="006524EF"/>
    <w:rsid w:val="00652D2D"/>
    <w:rsid w:val="006561D5"/>
    <w:rsid w:val="00691DCC"/>
    <w:rsid w:val="006B3613"/>
    <w:rsid w:val="006D7698"/>
    <w:rsid w:val="006D7841"/>
    <w:rsid w:val="006F01C0"/>
    <w:rsid w:val="006F1076"/>
    <w:rsid w:val="00710ECE"/>
    <w:rsid w:val="0071127E"/>
    <w:rsid w:val="0071399F"/>
    <w:rsid w:val="00714A22"/>
    <w:rsid w:val="00714E5F"/>
    <w:rsid w:val="00721191"/>
    <w:rsid w:val="007319C5"/>
    <w:rsid w:val="007624B8"/>
    <w:rsid w:val="00776A5B"/>
    <w:rsid w:val="007873CA"/>
    <w:rsid w:val="007967F3"/>
    <w:rsid w:val="007B34BE"/>
    <w:rsid w:val="007B697D"/>
    <w:rsid w:val="007C2D00"/>
    <w:rsid w:val="007C6568"/>
    <w:rsid w:val="007D1FA8"/>
    <w:rsid w:val="007D2B9F"/>
    <w:rsid w:val="00813636"/>
    <w:rsid w:val="00815596"/>
    <w:rsid w:val="00840592"/>
    <w:rsid w:val="00845775"/>
    <w:rsid w:val="008723FC"/>
    <w:rsid w:val="0089168A"/>
    <w:rsid w:val="008A5729"/>
    <w:rsid w:val="008C362C"/>
    <w:rsid w:val="008C40A1"/>
    <w:rsid w:val="008D6357"/>
    <w:rsid w:val="008D69A3"/>
    <w:rsid w:val="0092444B"/>
    <w:rsid w:val="00933A52"/>
    <w:rsid w:val="00937441"/>
    <w:rsid w:val="00944A24"/>
    <w:rsid w:val="00945A60"/>
    <w:rsid w:val="009C6C06"/>
    <w:rsid w:val="00A0566A"/>
    <w:rsid w:val="00A12916"/>
    <w:rsid w:val="00A1341C"/>
    <w:rsid w:val="00A36F65"/>
    <w:rsid w:val="00A47FF9"/>
    <w:rsid w:val="00A54D3F"/>
    <w:rsid w:val="00A624DC"/>
    <w:rsid w:val="00A7195D"/>
    <w:rsid w:val="00A95DEB"/>
    <w:rsid w:val="00AB015D"/>
    <w:rsid w:val="00AB5100"/>
    <w:rsid w:val="00AC455B"/>
    <w:rsid w:val="00B04862"/>
    <w:rsid w:val="00B271AF"/>
    <w:rsid w:val="00B442DD"/>
    <w:rsid w:val="00B728FD"/>
    <w:rsid w:val="00B8387E"/>
    <w:rsid w:val="00B85072"/>
    <w:rsid w:val="00B8647A"/>
    <w:rsid w:val="00B92E4F"/>
    <w:rsid w:val="00B950FE"/>
    <w:rsid w:val="00BA58A8"/>
    <w:rsid w:val="00BB1B78"/>
    <w:rsid w:val="00BD3F47"/>
    <w:rsid w:val="00C0253E"/>
    <w:rsid w:val="00C053F8"/>
    <w:rsid w:val="00C26A6A"/>
    <w:rsid w:val="00C60458"/>
    <w:rsid w:val="00C73D22"/>
    <w:rsid w:val="00C928C0"/>
    <w:rsid w:val="00C97ED2"/>
    <w:rsid w:val="00CA698B"/>
    <w:rsid w:val="00CC26D9"/>
    <w:rsid w:val="00CD7849"/>
    <w:rsid w:val="00CF08DB"/>
    <w:rsid w:val="00D27599"/>
    <w:rsid w:val="00D37B5E"/>
    <w:rsid w:val="00D914E8"/>
    <w:rsid w:val="00D92A23"/>
    <w:rsid w:val="00D9533D"/>
    <w:rsid w:val="00DB01BC"/>
    <w:rsid w:val="00DB3B87"/>
    <w:rsid w:val="00DC37A0"/>
    <w:rsid w:val="00DD5545"/>
    <w:rsid w:val="00DD6D0D"/>
    <w:rsid w:val="00DE624C"/>
    <w:rsid w:val="00DF6B58"/>
    <w:rsid w:val="00DF6BC8"/>
    <w:rsid w:val="00E2520F"/>
    <w:rsid w:val="00E35D21"/>
    <w:rsid w:val="00E47063"/>
    <w:rsid w:val="00E47E3A"/>
    <w:rsid w:val="00E55EB8"/>
    <w:rsid w:val="00EA51DD"/>
    <w:rsid w:val="00EB3780"/>
    <w:rsid w:val="00EB799F"/>
    <w:rsid w:val="00EC70BC"/>
    <w:rsid w:val="00EC7303"/>
    <w:rsid w:val="00EC7454"/>
    <w:rsid w:val="00ED0319"/>
    <w:rsid w:val="00ED27D7"/>
    <w:rsid w:val="00ED3340"/>
    <w:rsid w:val="00EE2F87"/>
    <w:rsid w:val="00F015C0"/>
    <w:rsid w:val="00F250BF"/>
    <w:rsid w:val="00F27FE0"/>
    <w:rsid w:val="00F30344"/>
    <w:rsid w:val="00F5682D"/>
    <w:rsid w:val="00F57282"/>
    <w:rsid w:val="00F72FC8"/>
    <w:rsid w:val="00F9574E"/>
    <w:rsid w:val="00F97C83"/>
    <w:rsid w:val="00FC0F8A"/>
    <w:rsid w:val="00FE74DA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776F24"/>
  <w14:defaultImageDpi w14:val="32767"/>
  <w15:chartTrackingRefBased/>
  <w15:docId w15:val="{F4D87EB4-93E2-D348-AFCE-A34CF5E9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511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EDE"/>
  </w:style>
  <w:style w:type="character" w:styleId="PageNumber">
    <w:name w:val="page number"/>
    <w:basedOn w:val="DefaultParagraphFont"/>
    <w:uiPriority w:val="99"/>
    <w:semiHidden/>
    <w:unhideWhenUsed/>
    <w:rsid w:val="00115EDE"/>
  </w:style>
  <w:style w:type="paragraph" w:styleId="Footer">
    <w:name w:val="footer"/>
    <w:basedOn w:val="Normal"/>
    <w:link w:val="FooterChar"/>
    <w:uiPriority w:val="99"/>
    <w:unhideWhenUsed/>
    <w:rsid w:val="00115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EDE"/>
  </w:style>
  <w:style w:type="paragraph" w:styleId="NormalWeb">
    <w:name w:val="Normal (Web)"/>
    <w:basedOn w:val="Normal"/>
    <w:uiPriority w:val="99"/>
    <w:unhideWhenUsed/>
    <w:rsid w:val="0071127E"/>
    <w:pPr>
      <w:spacing w:before="100" w:beforeAutospacing="1" w:after="100" w:afterAutospacing="1"/>
    </w:pPr>
  </w:style>
  <w:style w:type="paragraph" w:customStyle="1" w:styleId="citation">
    <w:name w:val="citation"/>
    <w:basedOn w:val="Normal"/>
    <w:rsid w:val="003E6F66"/>
    <w:pPr>
      <w:spacing w:before="100" w:beforeAutospacing="1" w:after="100" w:afterAutospacing="1"/>
    </w:pPr>
  </w:style>
  <w:style w:type="character" w:customStyle="1" w:styleId="entity-embed">
    <w:name w:val="entity-embed"/>
    <w:basedOn w:val="DefaultParagraphFont"/>
    <w:rsid w:val="00206A1C"/>
  </w:style>
  <w:style w:type="character" w:styleId="Hyperlink">
    <w:name w:val="Hyperlink"/>
    <w:basedOn w:val="DefaultParagraphFont"/>
    <w:uiPriority w:val="99"/>
    <w:unhideWhenUsed/>
    <w:rsid w:val="00206A1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C4133"/>
    <w:rPr>
      <w:b/>
      <w:bCs/>
    </w:rPr>
  </w:style>
  <w:style w:type="character" w:styleId="UnresolvedMention">
    <w:name w:val="Unresolved Mention"/>
    <w:basedOn w:val="DefaultParagraphFont"/>
    <w:uiPriority w:val="99"/>
    <w:rsid w:val="00ED2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Busher</dc:creator>
  <cp:keywords/>
  <dc:description/>
  <cp:lastModifiedBy>Thomas Busher</cp:lastModifiedBy>
  <cp:revision>2</cp:revision>
  <dcterms:created xsi:type="dcterms:W3CDTF">2020-12-01T23:01:00Z</dcterms:created>
  <dcterms:modified xsi:type="dcterms:W3CDTF">2020-12-01T23:01:00Z</dcterms:modified>
</cp:coreProperties>
</file>