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B159" w14:textId="2D648110" w:rsidR="001843E3" w:rsidRDefault="001843E3" w:rsidP="008C02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"/>
        </w:rPr>
        <w:t>References</w:t>
      </w:r>
    </w:p>
    <w:p w14:paraId="5BBF7E38" w14:textId="77777777" w:rsidR="001843E3" w:rsidRPr="00276B94" w:rsidRDefault="001843E3" w:rsidP="001843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eop"/>
          <w:color w:val="000000" w:themeColor="text1"/>
        </w:rPr>
        <w:t> </w:t>
      </w:r>
    </w:p>
    <w:p w14:paraId="5C5A10D8" w14:textId="77777777" w:rsidR="001843E3" w:rsidRPr="00276B94" w:rsidRDefault="001843E3" w:rsidP="001843E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276B94">
        <w:rPr>
          <w:rStyle w:val="normaltextrun"/>
          <w:color w:val="000000" w:themeColor="text1"/>
        </w:rPr>
        <w:t>Cau</w:t>
      </w:r>
      <w:proofErr w:type="spellEnd"/>
      <w:r w:rsidRPr="00276B94">
        <w:rPr>
          <w:rStyle w:val="normaltextrun"/>
          <w:color w:val="000000" w:themeColor="text1"/>
        </w:rPr>
        <w:t xml:space="preserve">, R., Flanders, A., </w:t>
      </w:r>
      <w:proofErr w:type="spellStart"/>
      <w:r w:rsidRPr="00276B94">
        <w:rPr>
          <w:rStyle w:val="normaltextrun"/>
          <w:color w:val="000000" w:themeColor="text1"/>
        </w:rPr>
        <w:t>Mannelli</w:t>
      </w:r>
      <w:proofErr w:type="spellEnd"/>
      <w:r w:rsidRPr="00276B94">
        <w:rPr>
          <w:rStyle w:val="normaltextrun"/>
          <w:color w:val="000000" w:themeColor="text1"/>
        </w:rPr>
        <w:t xml:space="preserve">, L., </w:t>
      </w:r>
      <w:proofErr w:type="spellStart"/>
      <w:r w:rsidRPr="00276B94">
        <w:rPr>
          <w:rStyle w:val="normaltextrun"/>
          <w:color w:val="000000" w:themeColor="text1"/>
        </w:rPr>
        <w:t>Politi</w:t>
      </w:r>
      <w:proofErr w:type="spellEnd"/>
      <w:r w:rsidRPr="00276B94">
        <w:rPr>
          <w:rStyle w:val="normaltextrun"/>
          <w:color w:val="000000" w:themeColor="text1"/>
        </w:rPr>
        <w:t xml:space="preserve">, C., </w:t>
      </w:r>
      <w:proofErr w:type="spellStart"/>
      <w:r w:rsidRPr="00276B94">
        <w:rPr>
          <w:rStyle w:val="normaltextrun"/>
          <w:color w:val="000000" w:themeColor="text1"/>
        </w:rPr>
        <w:t>Faa</w:t>
      </w:r>
      <w:proofErr w:type="spellEnd"/>
      <w:r w:rsidRPr="00276B94">
        <w:rPr>
          <w:rStyle w:val="normaltextrun"/>
          <w:color w:val="000000" w:themeColor="text1"/>
        </w:rPr>
        <w:t>, G., Suri, J. S., &amp; Saba, L. (2021). Artificial  </w:t>
      </w:r>
      <w:r w:rsidRPr="00276B94">
        <w:rPr>
          <w:rStyle w:val="eop"/>
          <w:color w:val="000000" w:themeColor="text1"/>
        </w:rPr>
        <w:t> </w:t>
      </w:r>
    </w:p>
    <w:p w14:paraId="06451AE5" w14:textId="3BEB0F64" w:rsidR="001843E3" w:rsidRPr="00276B94" w:rsidRDefault="001843E3" w:rsidP="001843E3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</w:rPr>
        <w:t>intelligence in computed tomography plaque characterization: A review.</w:t>
      </w:r>
      <w:r w:rsidRPr="00276B94">
        <w:rPr>
          <w:rStyle w:val="normaltextrun"/>
          <w:i/>
          <w:iCs/>
          <w:color w:val="000000" w:themeColor="text1"/>
        </w:rPr>
        <w:t xml:space="preserve"> European Journal of Radiology, 140</w:t>
      </w:r>
      <w:r w:rsidRPr="00276B94">
        <w:rPr>
          <w:rStyle w:val="normaltextrun"/>
          <w:color w:val="000000" w:themeColor="text1"/>
        </w:rPr>
        <w:t>, 109767. https://doi.org/10.1016/j.ejrad.2021.109767</w:t>
      </w:r>
      <w:r w:rsidRPr="00276B94">
        <w:rPr>
          <w:rStyle w:val="normaltextrun"/>
          <w:i/>
          <w:iCs/>
          <w:color w:val="000000" w:themeColor="text1"/>
        </w:rPr>
        <w:t> </w:t>
      </w:r>
      <w:r w:rsidRPr="00276B94">
        <w:rPr>
          <w:rStyle w:val="eop"/>
          <w:color w:val="000000" w:themeColor="text1"/>
        </w:rPr>
        <w:t> </w:t>
      </w:r>
      <w:r w:rsidR="00276B94" w:rsidRPr="00276B94">
        <w:rPr>
          <w:rStyle w:val="eop"/>
          <w:color w:val="000000" w:themeColor="text1"/>
        </w:rPr>
        <w:t xml:space="preserve"> </w:t>
      </w:r>
    </w:p>
    <w:p w14:paraId="2425704D" w14:textId="77777777" w:rsidR="001843E3" w:rsidRPr="00276B94" w:rsidRDefault="001843E3" w:rsidP="001843E3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</w:rPr>
        <w:t xml:space="preserve">Lin, A., </w:t>
      </w:r>
      <w:proofErr w:type="spellStart"/>
      <w:r w:rsidRPr="00276B94">
        <w:rPr>
          <w:rStyle w:val="normaltextrun"/>
          <w:color w:val="000000" w:themeColor="text1"/>
        </w:rPr>
        <w:t>Kolossváry</w:t>
      </w:r>
      <w:proofErr w:type="spellEnd"/>
      <w:r w:rsidRPr="00276B94">
        <w:rPr>
          <w:rStyle w:val="normaltextrun"/>
          <w:color w:val="000000" w:themeColor="text1"/>
        </w:rPr>
        <w:t xml:space="preserve">, M., Motwani, M., </w:t>
      </w:r>
      <w:proofErr w:type="spellStart"/>
      <w:r w:rsidRPr="00276B94">
        <w:rPr>
          <w:rStyle w:val="normaltextrun"/>
          <w:color w:val="000000" w:themeColor="text1"/>
        </w:rPr>
        <w:t>Išgum</w:t>
      </w:r>
      <w:proofErr w:type="spellEnd"/>
      <w:r w:rsidRPr="00276B94">
        <w:rPr>
          <w:rStyle w:val="normaltextrun"/>
          <w:color w:val="000000" w:themeColor="text1"/>
        </w:rPr>
        <w:t xml:space="preserve">, I., </w:t>
      </w:r>
      <w:proofErr w:type="spellStart"/>
      <w:r w:rsidRPr="00276B94">
        <w:rPr>
          <w:rStyle w:val="normaltextrun"/>
          <w:color w:val="000000" w:themeColor="text1"/>
        </w:rPr>
        <w:t>Maurovich</w:t>
      </w:r>
      <w:proofErr w:type="spellEnd"/>
      <w:r w:rsidRPr="00276B94">
        <w:rPr>
          <w:rStyle w:val="normaltextrun"/>
          <w:color w:val="000000" w:themeColor="text1"/>
        </w:rPr>
        <w:t xml:space="preserve">-Horvat, P., </w:t>
      </w:r>
      <w:proofErr w:type="spellStart"/>
      <w:r w:rsidRPr="00276B94">
        <w:rPr>
          <w:rStyle w:val="normaltextrun"/>
          <w:color w:val="000000" w:themeColor="text1"/>
        </w:rPr>
        <w:t>Slomka</w:t>
      </w:r>
      <w:proofErr w:type="spellEnd"/>
      <w:r w:rsidRPr="00276B94">
        <w:rPr>
          <w:rStyle w:val="normaltextrun"/>
          <w:color w:val="000000" w:themeColor="text1"/>
        </w:rPr>
        <w:t>, P. J., &amp; Dey, </w:t>
      </w:r>
      <w:r w:rsidRPr="00276B94">
        <w:rPr>
          <w:rStyle w:val="eop"/>
          <w:color w:val="000000" w:themeColor="text1"/>
        </w:rPr>
        <w:t> </w:t>
      </w:r>
    </w:p>
    <w:p w14:paraId="4B51FAC9" w14:textId="77777777" w:rsidR="001843E3" w:rsidRPr="00276B94" w:rsidRDefault="001843E3" w:rsidP="001843E3">
      <w:pPr>
        <w:pStyle w:val="paragraph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</w:rPr>
        <w:t>D.  (2021). Artificial intelligence in cardiovascular CT: Current status and future implications.</w:t>
      </w:r>
      <w:r w:rsidRPr="00276B94">
        <w:rPr>
          <w:rStyle w:val="normaltextrun"/>
          <w:i/>
          <w:iCs/>
          <w:color w:val="000000" w:themeColor="text1"/>
        </w:rPr>
        <w:t> Journal of Cardiovascular Computed Tomography, 15</w:t>
      </w:r>
      <w:r w:rsidRPr="00276B94">
        <w:rPr>
          <w:rStyle w:val="normaltextrun"/>
          <w:color w:val="000000" w:themeColor="text1"/>
        </w:rPr>
        <w:t>(6), 462-469. </w:t>
      </w:r>
      <w:r w:rsidRPr="00276B94">
        <w:rPr>
          <w:rStyle w:val="eop"/>
          <w:color w:val="000000" w:themeColor="text1"/>
        </w:rPr>
        <w:t> </w:t>
      </w:r>
    </w:p>
    <w:p w14:paraId="230ECF6E" w14:textId="76ED833F" w:rsidR="001843E3" w:rsidRPr="00276B94" w:rsidRDefault="006079C7" w:rsidP="001843E3">
      <w:pPr>
        <w:pStyle w:val="paragraph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hyperlink r:id="rId4" w:tgtFrame="_blank" w:history="1">
        <w:r w:rsidR="001843E3" w:rsidRPr="00276B94">
          <w:rPr>
            <w:rStyle w:val="normaltextrun"/>
            <w:color w:val="000000" w:themeColor="text1"/>
          </w:rPr>
          <w:t>https://doi.org/10.1016/j.jcct.2021.03.006</w:t>
        </w:r>
      </w:hyperlink>
      <w:r w:rsidR="001843E3" w:rsidRPr="00276B94">
        <w:rPr>
          <w:rStyle w:val="normaltextrun"/>
          <w:color w:val="000000" w:themeColor="text1"/>
        </w:rPr>
        <w:t> </w:t>
      </w:r>
      <w:r w:rsidR="001843E3" w:rsidRPr="00276B94">
        <w:rPr>
          <w:rStyle w:val="eop"/>
          <w:color w:val="000000" w:themeColor="text1"/>
        </w:rPr>
        <w:t> </w:t>
      </w:r>
    </w:p>
    <w:p w14:paraId="36829B6C" w14:textId="77777777" w:rsidR="00916AB0" w:rsidRDefault="001843E3" w:rsidP="00916AB0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color w:val="000000" w:themeColor="text1"/>
        </w:rPr>
      </w:pPr>
      <w:proofErr w:type="spellStart"/>
      <w:r w:rsidRPr="00276B94">
        <w:rPr>
          <w:rStyle w:val="normaltextrun"/>
          <w:color w:val="000000" w:themeColor="text1"/>
        </w:rPr>
        <w:t>Ozsahin</w:t>
      </w:r>
      <w:proofErr w:type="spellEnd"/>
      <w:r w:rsidRPr="00276B94">
        <w:rPr>
          <w:rStyle w:val="normaltextrun"/>
          <w:color w:val="000000" w:themeColor="text1"/>
        </w:rPr>
        <w:t xml:space="preserve">, I., </w:t>
      </w:r>
      <w:proofErr w:type="spellStart"/>
      <w:r w:rsidRPr="00276B94">
        <w:rPr>
          <w:rStyle w:val="normaltextrun"/>
          <w:color w:val="000000" w:themeColor="text1"/>
        </w:rPr>
        <w:t>Sekeroglu</w:t>
      </w:r>
      <w:proofErr w:type="spellEnd"/>
      <w:r w:rsidRPr="00276B94">
        <w:rPr>
          <w:rStyle w:val="normaltextrun"/>
          <w:color w:val="000000" w:themeColor="text1"/>
        </w:rPr>
        <w:t>, B., Musa, M., Mustapha, M.,</w:t>
      </w:r>
      <w:r w:rsidR="00916AB0">
        <w:rPr>
          <w:rStyle w:val="normaltextrun"/>
          <w:color w:val="000000" w:themeColor="text1"/>
        </w:rPr>
        <w:t xml:space="preserve"> &amp; </w:t>
      </w:r>
      <w:proofErr w:type="spellStart"/>
      <w:r w:rsidRPr="00276B94">
        <w:rPr>
          <w:rStyle w:val="normaltextrun"/>
          <w:color w:val="000000" w:themeColor="text1"/>
        </w:rPr>
        <w:t>Ozsahin</w:t>
      </w:r>
      <w:proofErr w:type="spellEnd"/>
      <w:r w:rsidRPr="00276B94">
        <w:rPr>
          <w:rStyle w:val="normaltextrun"/>
          <w:color w:val="000000" w:themeColor="text1"/>
        </w:rPr>
        <w:t xml:space="preserve">, D. (2020). Review on </w:t>
      </w:r>
    </w:p>
    <w:p w14:paraId="70EF86A6" w14:textId="78E24CA9" w:rsidR="00276B94" w:rsidRPr="00916AB0" w:rsidRDefault="001843E3" w:rsidP="00916AB0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eop"/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</w:rPr>
        <w:t>diagnosis </w:t>
      </w:r>
      <w:r w:rsidRPr="00276B94">
        <w:rPr>
          <w:rStyle w:val="eop"/>
          <w:color w:val="000000" w:themeColor="text1"/>
        </w:rPr>
        <w:t> </w:t>
      </w:r>
      <w:r w:rsidRPr="00276B94">
        <w:rPr>
          <w:rStyle w:val="normaltextrun"/>
          <w:color w:val="000000" w:themeColor="text1"/>
        </w:rPr>
        <w:t>of COVID-19 from chest CT images using artificial intelligence</w:t>
      </w:r>
      <w:r w:rsidR="008F4271">
        <w:rPr>
          <w:rStyle w:val="normaltextrun"/>
          <w:color w:val="000000" w:themeColor="text1"/>
        </w:rPr>
        <w:t xml:space="preserve">. </w:t>
      </w:r>
      <w:r w:rsidRPr="00276B94">
        <w:rPr>
          <w:rStyle w:val="normaltextrun"/>
          <w:i/>
          <w:iCs/>
          <w:color w:val="000000" w:themeColor="text1"/>
        </w:rPr>
        <w:t>Computational and Mathematical Methods in Medicine</w:t>
      </w:r>
      <w:r w:rsidRPr="00276B94">
        <w:rPr>
          <w:rStyle w:val="normaltextrun"/>
          <w:color w:val="000000" w:themeColor="text1"/>
        </w:rPr>
        <w:t xml:space="preserve">, </w:t>
      </w:r>
      <w:r w:rsidRPr="00F479A5">
        <w:rPr>
          <w:rStyle w:val="normaltextrun"/>
          <w:i/>
          <w:iCs/>
          <w:color w:val="000000" w:themeColor="text1"/>
        </w:rPr>
        <w:t>20</w:t>
      </w:r>
      <w:r w:rsidRPr="00276B94">
        <w:rPr>
          <w:rStyle w:val="normaltextrun"/>
          <w:color w:val="000000" w:themeColor="text1"/>
        </w:rPr>
        <w:t>, 1-10</w:t>
      </w:r>
      <w:r w:rsidR="00916AB0">
        <w:rPr>
          <w:rStyle w:val="normaltextrun"/>
          <w:color w:val="000000" w:themeColor="text1"/>
        </w:rPr>
        <w:t xml:space="preserve"> </w:t>
      </w:r>
      <w:r w:rsidRPr="00276B94">
        <w:rPr>
          <w:rStyle w:val="normaltextrun"/>
          <w:color w:val="000000" w:themeColor="text1"/>
        </w:rPr>
        <w:t>https://doi.org/10.1155/2020/9756518</w:t>
      </w:r>
      <w:r w:rsidRPr="00276B94">
        <w:rPr>
          <w:rStyle w:val="eop"/>
          <w:color w:val="000000" w:themeColor="text1"/>
        </w:rPr>
        <w:t> </w:t>
      </w:r>
      <w:r w:rsidR="00276B94" w:rsidRPr="00276B94">
        <w:rPr>
          <w:rStyle w:val="eop"/>
          <w:color w:val="000000" w:themeColor="text1"/>
        </w:rPr>
        <w:t> </w:t>
      </w:r>
    </w:p>
    <w:p w14:paraId="60762E44" w14:textId="77777777" w:rsidR="001843E3" w:rsidRPr="00276B94" w:rsidRDefault="001843E3" w:rsidP="001843E3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276B94">
        <w:rPr>
          <w:rStyle w:val="normaltextrun"/>
          <w:color w:val="000000" w:themeColor="text1"/>
          <w:shd w:val="clear" w:color="auto" w:fill="FFFFFF"/>
        </w:rPr>
        <w:t>Paudyal</w:t>
      </w:r>
      <w:proofErr w:type="spellEnd"/>
      <w:r w:rsidRPr="00276B94">
        <w:rPr>
          <w:rStyle w:val="normaltextrun"/>
          <w:color w:val="000000" w:themeColor="text1"/>
          <w:shd w:val="clear" w:color="auto" w:fill="FFFFFF"/>
        </w:rPr>
        <w:t xml:space="preserve">, R., Shah, A. D., Akin, O., Do, R. K. G., </w:t>
      </w:r>
      <w:proofErr w:type="spellStart"/>
      <w:r w:rsidRPr="00276B94">
        <w:rPr>
          <w:rStyle w:val="normaltextrun"/>
          <w:color w:val="000000" w:themeColor="text1"/>
          <w:shd w:val="clear" w:color="auto" w:fill="FFFFFF"/>
        </w:rPr>
        <w:t>Konar</w:t>
      </w:r>
      <w:proofErr w:type="spellEnd"/>
      <w:r w:rsidRPr="00276B94">
        <w:rPr>
          <w:rStyle w:val="normaltextrun"/>
          <w:color w:val="000000" w:themeColor="text1"/>
          <w:shd w:val="clear" w:color="auto" w:fill="FFFFFF"/>
        </w:rPr>
        <w:t xml:space="preserve">, A. S., </w:t>
      </w:r>
      <w:proofErr w:type="spellStart"/>
      <w:r w:rsidRPr="00276B94">
        <w:rPr>
          <w:rStyle w:val="normaltextrun"/>
          <w:color w:val="000000" w:themeColor="text1"/>
          <w:shd w:val="clear" w:color="auto" w:fill="FFFFFF"/>
        </w:rPr>
        <w:t>Hatzoglou</w:t>
      </w:r>
      <w:proofErr w:type="spellEnd"/>
      <w:r w:rsidRPr="00276B94">
        <w:rPr>
          <w:rStyle w:val="normaltextrun"/>
          <w:color w:val="000000" w:themeColor="text1"/>
          <w:shd w:val="clear" w:color="auto" w:fill="FFFFFF"/>
        </w:rPr>
        <w:t>, V., Mahmood, U., </w:t>
      </w:r>
      <w:r w:rsidRPr="00276B94">
        <w:rPr>
          <w:rStyle w:val="eop"/>
          <w:color w:val="000000" w:themeColor="text1"/>
        </w:rPr>
        <w:t> </w:t>
      </w:r>
    </w:p>
    <w:p w14:paraId="30D9C1D1" w14:textId="77777777" w:rsidR="001843E3" w:rsidRPr="00276B94" w:rsidRDefault="001843E3" w:rsidP="001843E3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  <w:shd w:val="clear" w:color="auto" w:fill="FFFFFF"/>
        </w:rPr>
        <w:t xml:space="preserve">Lee, N., Wong, R. J., Banerjee, S., Shin, J., </w:t>
      </w:r>
      <w:proofErr w:type="spellStart"/>
      <w:r w:rsidRPr="00276B94">
        <w:rPr>
          <w:rStyle w:val="normaltextrun"/>
          <w:color w:val="000000" w:themeColor="text1"/>
          <w:shd w:val="clear" w:color="auto" w:fill="FFFFFF"/>
        </w:rPr>
        <w:t>Veeraraghavan</w:t>
      </w:r>
      <w:proofErr w:type="spellEnd"/>
      <w:r w:rsidRPr="00276B94">
        <w:rPr>
          <w:rStyle w:val="normaltextrun"/>
          <w:color w:val="000000" w:themeColor="text1"/>
          <w:shd w:val="clear" w:color="auto" w:fill="FFFFFF"/>
        </w:rPr>
        <w:t>, H., &amp; Shukla-Dave, A. </w:t>
      </w:r>
      <w:r w:rsidRPr="00276B94">
        <w:rPr>
          <w:rStyle w:val="eop"/>
          <w:color w:val="000000" w:themeColor="text1"/>
        </w:rPr>
        <w:t> </w:t>
      </w:r>
    </w:p>
    <w:p w14:paraId="2CED43F9" w14:textId="77777777" w:rsidR="001843E3" w:rsidRPr="00276B94" w:rsidRDefault="001843E3" w:rsidP="001843E3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  <w:shd w:val="clear" w:color="auto" w:fill="FFFFFF"/>
        </w:rPr>
        <w:t>(2023). Artificial intelligence in CT and MR imaging for oncological applications. </w:t>
      </w:r>
      <w:r w:rsidRPr="00276B94">
        <w:rPr>
          <w:rStyle w:val="eop"/>
          <w:color w:val="000000" w:themeColor="text1"/>
        </w:rPr>
        <w:t> </w:t>
      </w:r>
    </w:p>
    <w:p w14:paraId="25556127" w14:textId="10D111AF" w:rsidR="001843E3" w:rsidRPr="00276B94" w:rsidRDefault="001843E3" w:rsidP="001843E3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i/>
          <w:iCs/>
          <w:color w:val="000000" w:themeColor="text1"/>
          <w:shd w:val="clear" w:color="auto" w:fill="FFFFFF"/>
        </w:rPr>
        <w:t>Cancers</w:t>
      </w:r>
      <w:r w:rsidRPr="00276B94">
        <w:rPr>
          <w:rStyle w:val="normaltextrun"/>
          <w:color w:val="000000" w:themeColor="text1"/>
          <w:shd w:val="clear" w:color="auto" w:fill="FFFFFF"/>
        </w:rPr>
        <w:t xml:space="preserve">, </w:t>
      </w:r>
      <w:r w:rsidRPr="00276B94">
        <w:rPr>
          <w:rStyle w:val="normaltextrun"/>
          <w:i/>
          <w:iCs/>
          <w:color w:val="000000" w:themeColor="text1"/>
          <w:shd w:val="clear" w:color="auto" w:fill="FFFFFF"/>
        </w:rPr>
        <w:t>15</w:t>
      </w:r>
      <w:r w:rsidRPr="00276B94">
        <w:rPr>
          <w:rStyle w:val="normaltextrun"/>
          <w:color w:val="000000" w:themeColor="text1"/>
          <w:shd w:val="clear" w:color="auto" w:fill="FFFFFF"/>
        </w:rPr>
        <w:t>(9), 2573. https://doi.org/10.3390/cancers15092573 </w:t>
      </w:r>
      <w:r w:rsidRPr="00276B94">
        <w:rPr>
          <w:rStyle w:val="eop"/>
          <w:color w:val="000000" w:themeColor="text1"/>
        </w:rPr>
        <w:t> </w:t>
      </w:r>
      <w:r w:rsidR="00276B94" w:rsidRPr="00276B94">
        <w:rPr>
          <w:rStyle w:val="eop"/>
          <w:color w:val="000000" w:themeColor="text1"/>
        </w:rPr>
        <w:t> </w:t>
      </w:r>
    </w:p>
    <w:p w14:paraId="577CE9C3" w14:textId="77777777" w:rsidR="001843E3" w:rsidRPr="00276B94" w:rsidRDefault="001843E3" w:rsidP="001843E3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</w:rPr>
        <w:t xml:space="preserve">Rollins, J. H., Long, B. W., &amp; Curtis, T. (2019). </w:t>
      </w:r>
      <w:r w:rsidRPr="00276B94">
        <w:rPr>
          <w:rStyle w:val="normaltextrun"/>
          <w:i/>
          <w:iCs/>
          <w:color w:val="000000" w:themeColor="text1"/>
        </w:rPr>
        <w:t>Merrill’s atlas of radiographic positioning      </w:t>
      </w:r>
      <w:r w:rsidRPr="00276B94">
        <w:rPr>
          <w:rStyle w:val="eop"/>
          <w:color w:val="000000" w:themeColor="text1"/>
        </w:rPr>
        <w:t> </w:t>
      </w:r>
    </w:p>
    <w:p w14:paraId="6E20BA73" w14:textId="62310C5E" w:rsidR="001843E3" w:rsidRPr="00276B94" w:rsidRDefault="001843E3" w:rsidP="001843E3">
      <w:pPr>
        <w:pStyle w:val="paragraph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i/>
          <w:iCs/>
          <w:color w:val="000000" w:themeColor="text1"/>
        </w:rPr>
        <w:t xml:space="preserve">and procedures </w:t>
      </w:r>
      <w:r w:rsidRPr="00276B94">
        <w:rPr>
          <w:rStyle w:val="normaltextrun"/>
          <w:color w:val="000000" w:themeColor="text1"/>
        </w:rPr>
        <w:t>(15th ed., Vol. 3). Mosby.</w:t>
      </w:r>
      <w:r w:rsidRPr="00276B94">
        <w:rPr>
          <w:rStyle w:val="eop"/>
          <w:color w:val="000000" w:themeColor="text1"/>
        </w:rPr>
        <w:t> </w:t>
      </w:r>
      <w:r w:rsidR="00D43A7B">
        <w:rPr>
          <w:rStyle w:val="eop"/>
          <w:color w:val="000000" w:themeColor="text1"/>
        </w:rPr>
        <w:t xml:space="preserve"> </w:t>
      </w:r>
    </w:p>
    <w:p w14:paraId="671CE6B7" w14:textId="7ACE3653" w:rsidR="003E65AC" w:rsidRDefault="001843E3" w:rsidP="003E65AC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color w:val="000000" w:themeColor="text1"/>
          <w:shd w:val="clear" w:color="auto" w:fill="FFFFFF"/>
        </w:rPr>
      </w:pPr>
      <w:proofErr w:type="spellStart"/>
      <w:r w:rsidRPr="00276B94">
        <w:rPr>
          <w:rStyle w:val="normaltextrun"/>
          <w:color w:val="000000" w:themeColor="text1"/>
          <w:shd w:val="clear" w:color="auto" w:fill="FFFFFF"/>
        </w:rPr>
        <w:t>Siegersma</w:t>
      </w:r>
      <w:proofErr w:type="spellEnd"/>
      <w:r w:rsidRPr="00276B94">
        <w:rPr>
          <w:rStyle w:val="normaltextrun"/>
          <w:color w:val="000000" w:themeColor="text1"/>
          <w:shd w:val="clear" w:color="auto" w:fill="FFFFFF"/>
        </w:rPr>
        <w:t>, K.</w:t>
      </w:r>
      <w:r w:rsidR="003E65AC">
        <w:rPr>
          <w:rStyle w:val="normaltextrun"/>
          <w:color w:val="000000" w:themeColor="text1"/>
          <w:shd w:val="clear" w:color="auto" w:fill="FFFFFF"/>
        </w:rPr>
        <w:t xml:space="preserve"> </w:t>
      </w:r>
      <w:r w:rsidRPr="00276B94">
        <w:rPr>
          <w:rStyle w:val="normaltextrun"/>
          <w:color w:val="000000" w:themeColor="text1"/>
          <w:shd w:val="clear" w:color="auto" w:fill="FFFFFF"/>
        </w:rPr>
        <w:t xml:space="preserve">R., </w:t>
      </w:r>
      <w:proofErr w:type="spellStart"/>
      <w:r w:rsidRPr="00276B94">
        <w:rPr>
          <w:rStyle w:val="normaltextrun"/>
          <w:color w:val="000000" w:themeColor="text1"/>
          <w:shd w:val="clear" w:color="auto" w:fill="FFFFFF"/>
        </w:rPr>
        <w:t>Leiner</w:t>
      </w:r>
      <w:proofErr w:type="spellEnd"/>
      <w:r w:rsidRPr="00276B94">
        <w:rPr>
          <w:rStyle w:val="normaltextrun"/>
          <w:color w:val="000000" w:themeColor="text1"/>
          <w:shd w:val="clear" w:color="auto" w:fill="FFFFFF"/>
        </w:rPr>
        <w:t>, T., Chew, D.</w:t>
      </w:r>
      <w:r w:rsidR="003E65AC">
        <w:rPr>
          <w:rStyle w:val="normaltextrun"/>
          <w:color w:val="000000" w:themeColor="text1"/>
          <w:shd w:val="clear" w:color="auto" w:fill="FFFFFF"/>
        </w:rPr>
        <w:t xml:space="preserve"> </w:t>
      </w:r>
      <w:r w:rsidRPr="00276B94">
        <w:rPr>
          <w:rStyle w:val="normaltextrun"/>
          <w:color w:val="000000" w:themeColor="text1"/>
          <w:shd w:val="clear" w:color="auto" w:fill="FFFFFF"/>
        </w:rPr>
        <w:t>P.</w:t>
      </w:r>
      <w:r w:rsidR="003E65AC">
        <w:rPr>
          <w:rStyle w:val="normaltextrun"/>
          <w:color w:val="000000" w:themeColor="text1"/>
          <w:shd w:val="clear" w:color="auto" w:fill="FFFFFF"/>
        </w:rPr>
        <w:t xml:space="preserve">, </w:t>
      </w:r>
      <w:proofErr w:type="spellStart"/>
      <w:r w:rsidR="003E65AC">
        <w:rPr>
          <w:rStyle w:val="normaltextrun"/>
          <w:color w:val="000000" w:themeColor="text1"/>
          <w:shd w:val="clear" w:color="auto" w:fill="FFFFFF"/>
        </w:rPr>
        <w:t>Appelman</w:t>
      </w:r>
      <w:proofErr w:type="spellEnd"/>
      <w:r w:rsidR="003E65AC">
        <w:rPr>
          <w:rStyle w:val="normaltextrun"/>
          <w:color w:val="000000" w:themeColor="text1"/>
          <w:shd w:val="clear" w:color="auto" w:fill="FFFFFF"/>
        </w:rPr>
        <w:t xml:space="preserve">, Y., Hofstra, L., &amp; </w:t>
      </w:r>
      <w:proofErr w:type="spellStart"/>
      <w:r w:rsidR="003E65AC">
        <w:rPr>
          <w:rStyle w:val="normaltextrun"/>
          <w:color w:val="000000" w:themeColor="text1"/>
          <w:shd w:val="clear" w:color="auto" w:fill="FFFFFF"/>
        </w:rPr>
        <w:t>Verjans</w:t>
      </w:r>
      <w:proofErr w:type="spellEnd"/>
      <w:r w:rsidR="003E65AC">
        <w:rPr>
          <w:rStyle w:val="normaltextrun"/>
          <w:color w:val="000000" w:themeColor="text1"/>
          <w:shd w:val="clear" w:color="auto" w:fill="FFFFFF"/>
        </w:rPr>
        <w:t>, J. W.</w:t>
      </w:r>
      <w:r w:rsidR="000A1348">
        <w:rPr>
          <w:rStyle w:val="normaltextrun"/>
          <w:color w:val="000000" w:themeColor="text1"/>
          <w:shd w:val="clear" w:color="auto" w:fill="FFFFFF"/>
        </w:rPr>
        <w:t xml:space="preserve"> </w:t>
      </w:r>
      <w:r w:rsidRPr="00276B94">
        <w:rPr>
          <w:rStyle w:val="normaltextrun"/>
          <w:color w:val="000000" w:themeColor="text1"/>
          <w:shd w:val="clear" w:color="auto" w:fill="FFFFFF"/>
        </w:rPr>
        <w:t xml:space="preserve"> (2019). </w:t>
      </w:r>
    </w:p>
    <w:p w14:paraId="561F8885" w14:textId="1B723E46" w:rsidR="001843E3" w:rsidRPr="00276B94" w:rsidRDefault="001843E3" w:rsidP="003E65AC">
      <w:pPr>
        <w:pStyle w:val="paragraph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76B94">
        <w:rPr>
          <w:rStyle w:val="normaltextrun"/>
          <w:color w:val="000000" w:themeColor="text1"/>
          <w:shd w:val="clear" w:color="auto" w:fill="FFFFFF"/>
        </w:rPr>
        <w:t xml:space="preserve">Artificial intelligence in cardiovascular imaging: </w:t>
      </w:r>
      <w:r w:rsidR="00E26163">
        <w:rPr>
          <w:rStyle w:val="normaltextrun"/>
          <w:color w:val="000000" w:themeColor="text1"/>
          <w:shd w:val="clear" w:color="auto" w:fill="FFFFFF"/>
        </w:rPr>
        <w:t>S</w:t>
      </w:r>
      <w:r w:rsidRPr="00276B94">
        <w:rPr>
          <w:rStyle w:val="normaltextrun"/>
          <w:color w:val="000000" w:themeColor="text1"/>
          <w:shd w:val="clear" w:color="auto" w:fill="FFFFFF"/>
        </w:rPr>
        <w:t xml:space="preserve">tate of the art and implications for the imaging cardiologist. </w:t>
      </w:r>
      <w:r w:rsidRPr="00276B94">
        <w:rPr>
          <w:rStyle w:val="normaltextrun"/>
          <w:i/>
          <w:iCs/>
          <w:color w:val="000000" w:themeColor="text1"/>
          <w:shd w:val="clear" w:color="auto" w:fill="FFFFFF"/>
        </w:rPr>
        <w:t xml:space="preserve">Netherlands Heart </w:t>
      </w:r>
      <w:r w:rsidRPr="003E65AC">
        <w:rPr>
          <w:rStyle w:val="normaltextrun"/>
          <w:i/>
          <w:iCs/>
          <w:color w:val="000000" w:themeColor="text1"/>
          <w:shd w:val="clear" w:color="auto" w:fill="FFFFFF"/>
        </w:rPr>
        <w:t>27</w:t>
      </w:r>
      <w:r w:rsidRPr="00276B94">
        <w:rPr>
          <w:rStyle w:val="normaltextrun"/>
          <w:color w:val="000000" w:themeColor="text1"/>
          <w:shd w:val="clear" w:color="auto" w:fill="FFFFFF"/>
        </w:rPr>
        <w:t>, 403–413. https://doi.org/10.1007/s12471-019-01311-1</w:t>
      </w:r>
    </w:p>
    <w:p w14:paraId="204C9690" w14:textId="77777777" w:rsidR="00B0223C" w:rsidRPr="003E65AC" w:rsidRDefault="006079C7">
      <w:pPr>
        <w:rPr>
          <w:rFonts w:ascii="Times New Roman" w:hAnsi="Times New Roman" w:cs="Times New Roman"/>
        </w:rPr>
      </w:pPr>
    </w:p>
    <w:sectPr w:rsidR="00B0223C" w:rsidRPr="003E65AC" w:rsidSect="0063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E3"/>
    <w:rsid w:val="000A1348"/>
    <w:rsid w:val="001843E3"/>
    <w:rsid w:val="0026246D"/>
    <w:rsid w:val="00276B94"/>
    <w:rsid w:val="003E65AC"/>
    <w:rsid w:val="004820F2"/>
    <w:rsid w:val="006079C7"/>
    <w:rsid w:val="00614E9D"/>
    <w:rsid w:val="00630032"/>
    <w:rsid w:val="007860B8"/>
    <w:rsid w:val="008C0254"/>
    <w:rsid w:val="008F4271"/>
    <w:rsid w:val="00916AB0"/>
    <w:rsid w:val="00980618"/>
    <w:rsid w:val="009A29E9"/>
    <w:rsid w:val="00D43A7B"/>
    <w:rsid w:val="00E26163"/>
    <w:rsid w:val="00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3A501"/>
  <w15:chartTrackingRefBased/>
  <w15:docId w15:val="{ED832A93-C479-D843-899F-7F6A501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3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843E3"/>
  </w:style>
  <w:style w:type="character" w:customStyle="1" w:styleId="eop">
    <w:name w:val="eop"/>
    <w:basedOn w:val="DefaultParagraphFont"/>
    <w:rsid w:val="0018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cct.2021.03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Dippre, Cheyenne</dc:creator>
  <cp:keywords/>
  <dc:description/>
  <cp:lastModifiedBy>Dippre, Cheyenne</cp:lastModifiedBy>
  <cp:revision>2</cp:revision>
  <cp:lastPrinted>2023-11-01T22:59:00Z</cp:lastPrinted>
  <dcterms:created xsi:type="dcterms:W3CDTF">2023-11-27T13:14:00Z</dcterms:created>
  <dcterms:modified xsi:type="dcterms:W3CDTF">2023-11-27T13:14:00Z</dcterms:modified>
</cp:coreProperties>
</file>