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339E" w14:textId="2ED3725D" w:rsidR="00085D6D" w:rsidRDefault="00085D6D" w:rsidP="00085D6D">
      <w:pPr>
        <w:spacing w:line="480" w:lineRule="auto"/>
        <w:jc w:val="center"/>
        <w:rPr>
          <w:rFonts w:ascii="Times New Roman" w:hAnsi="Times New Roman" w:cs="Times New Roman"/>
          <w:b/>
          <w:bCs/>
        </w:rPr>
      </w:pPr>
      <w:r>
        <w:rPr>
          <w:rFonts w:ascii="Times New Roman" w:hAnsi="Times New Roman" w:cs="Times New Roman"/>
          <w:b/>
          <w:bCs/>
        </w:rPr>
        <w:t xml:space="preserve">Abstract </w:t>
      </w:r>
    </w:p>
    <w:p w14:paraId="2C441D69" w14:textId="5861FB3C" w:rsidR="00B766E5" w:rsidRDefault="00B766E5" w:rsidP="00B766E5">
      <w:pPr>
        <w:spacing w:line="480" w:lineRule="auto"/>
        <w:rPr>
          <w:rFonts w:ascii="Times New Roman" w:hAnsi="Times New Roman" w:cs="Times New Roman"/>
        </w:rPr>
      </w:pPr>
      <w:r>
        <w:rPr>
          <w:rFonts w:ascii="Times New Roman" w:hAnsi="Times New Roman" w:cs="Times New Roman"/>
        </w:rPr>
        <w:t>This project describes numerous aspects of non-melanoma skin cancer</w:t>
      </w:r>
      <w:r w:rsidR="005E60AC">
        <w:rPr>
          <w:rFonts w:ascii="Times New Roman" w:hAnsi="Times New Roman" w:cs="Times New Roman"/>
        </w:rPr>
        <w:t xml:space="preserve"> (NMSC) </w:t>
      </w:r>
      <w:r>
        <w:rPr>
          <w:rFonts w:ascii="Times New Roman" w:hAnsi="Times New Roman" w:cs="Times New Roman"/>
        </w:rPr>
        <w:t xml:space="preserve">and the role of high-dose-rate </w:t>
      </w:r>
      <w:r w:rsidR="005E60AC">
        <w:rPr>
          <w:rFonts w:ascii="Times New Roman" w:hAnsi="Times New Roman" w:cs="Times New Roman"/>
        </w:rPr>
        <w:t xml:space="preserve">(HDR) </w:t>
      </w:r>
      <w:r>
        <w:rPr>
          <w:rFonts w:ascii="Times New Roman" w:hAnsi="Times New Roman" w:cs="Times New Roman"/>
        </w:rPr>
        <w:t>brachytherapy in the treatment of these lesions. The project discusses the frequency</w:t>
      </w:r>
      <w:r w:rsidR="005E60AC">
        <w:rPr>
          <w:rFonts w:ascii="Times New Roman" w:hAnsi="Times New Roman" w:cs="Times New Roman"/>
        </w:rPr>
        <w:t xml:space="preserve"> and trends of NMSCs as well as the appearance and frequency of the two main types, Basal Cell Carcinoma and Squamous Cell Carcinoma. </w:t>
      </w:r>
      <w:r w:rsidR="008C5E7F">
        <w:rPr>
          <w:rFonts w:ascii="Times New Roman" w:hAnsi="Times New Roman" w:cs="Times New Roman"/>
        </w:rPr>
        <w:t>Radiation Therapy and brachytherapy are defined</w:t>
      </w:r>
      <w:r w:rsidR="005E60AC">
        <w:rPr>
          <w:rFonts w:ascii="Times New Roman" w:hAnsi="Times New Roman" w:cs="Times New Roman"/>
        </w:rPr>
        <w:t>,</w:t>
      </w:r>
      <w:r w:rsidR="008C5E7F">
        <w:rPr>
          <w:rFonts w:ascii="Times New Roman" w:hAnsi="Times New Roman" w:cs="Times New Roman"/>
        </w:rPr>
        <w:t xml:space="preserve"> and</w:t>
      </w:r>
      <w:r w:rsidR="005E60AC">
        <w:rPr>
          <w:rFonts w:ascii="Times New Roman" w:hAnsi="Times New Roman" w:cs="Times New Roman"/>
        </w:rPr>
        <w:t xml:space="preserve"> two different types of </w:t>
      </w:r>
      <w:r w:rsidR="008C5E7F">
        <w:rPr>
          <w:rFonts w:ascii="Times New Roman" w:hAnsi="Times New Roman" w:cs="Times New Roman"/>
        </w:rPr>
        <w:t xml:space="preserve">brachytherapy </w:t>
      </w:r>
      <w:r w:rsidR="005E60AC">
        <w:rPr>
          <w:rFonts w:ascii="Times New Roman" w:hAnsi="Times New Roman" w:cs="Times New Roman"/>
        </w:rPr>
        <w:t xml:space="preserve">treatment, low-dose </w:t>
      </w:r>
      <w:proofErr w:type="gramStart"/>
      <w:r w:rsidR="005E60AC">
        <w:rPr>
          <w:rFonts w:ascii="Times New Roman" w:hAnsi="Times New Roman" w:cs="Times New Roman"/>
        </w:rPr>
        <w:t>rate</w:t>
      </w:r>
      <w:proofErr w:type="gramEnd"/>
      <w:r w:rsidR="005E60AC">
        <w:rPr>
          <w:rFonts w:ascii="Times New Roman" w:hAnsi="Times New Roman" w:cs="Times New Roman"/>
        </w:rPr>
        <w:t xml:space="preserve"> and high-dose rate, and the two main types of treatment applicators, tungsten alloy applicators and custom molds and flap</w:t>
      </w:r>
      <w:r w:rsidR="008C5E7F">
        <w:rPr>
          <w:rFonts w:ascii="Times New Roman" w:hAnsi="Times New Roman" w:cs="Times New Roman"/>
        </w:rPr>
        <w:t>s, are also included and described.</w:t>
      </w:r>
      <w:r w:rsidR="005E60AC">
        <w:rPr>
          <w:rFonts w:ascii="Times New Roman" w:hAnsi="Times New Roman" w:cs="Times New Roman"/>
        </w:rPr>
        <w:t xml:space="preserve">  The process of treating a skin lesion with this method is </w:t>
      </w:r>
      <w:r w:rsidR="008C5E7F">
        <w:rPr>
          <w:rFonts w:ascii="Times New Roman" w:hAnsi="Times New Roman" w:cs="Times New Roman"/>
        </w:rPr>
        <w:t xml:space="preserve">listed, </w:t>
      </w:r>
      <w:r w:rsidR="005E60AC">
        <w:rPr>
          <w:rFonts w:ascii="Times New Roman" w:hAnsi="Times New Roman" w:cs="Times New Roman"/>
        </w:rPr>
        <w:t>along with the side effects, healing process, and</w:t>
      </w:r>
      <w:r w:rsidR="008C5E7F">
        <w:rPr>
          <w:rFonts w:ascii="Times New Roman" w:hAnsi="Times New Roman" w:cs="Times New Roman"/>
        </w:rPr>
        <w:t xml:space="preserve"> aspects affecting</w:t>
      </w:r>
      <w:r w:rsidR="005E60AC">
        <w:rPr>
          <w:rFonts w:ascii="Times New Roman" w:hAnsi="Times New Roman" w:cs="Times New Roman"/>
        </w:rPr>
        <w:t xml:space="preserve"> patient selection. </w:t>
      </w:r>
      <w:r w:rsidR="008C5E7F">
        <w:rPr>
          <w:rFonts w:ascii="Times New Roman" w:hAnsi="Times New Roman" w:cs="Times New Roman"/>
        </w:rPr>
        <w:t xml:space="preserve">NMSCs are the most common malignancies in the world and are growing in frequency with the population’s increased exposure to ultraviolet radiation. Due to the nature of these lesions, they are often located in cosmetically </w:t>
      </w:r>
      <w:r w:rsidR="00C324A0">
        <w:rPr>
          <w:rFonts w:ascii="Times New Roman" w:hAnsi="Times New Roman" w:cs="Times New Roman"/>
        </w:rPr>
        <w:t>sensitive</w:t>
      </w:r>
      <w:r w:rsidR="008C5E7F">
        <w:rPr>
          <w:rFonts w:ascii="Times New Roman" w:hAnsi="Times New Roman" w:cs="Times New Roman"/>
        </w:rPr>
        <w:t xml:space="preserve"> areas, therefore, HDR brachytherapy plays a vital role in the treatment of these lesions as it provides favorable cosmetic outcomes when compared to other treatment options</w:t>
      </w:r>
      <w:r w:rsidR="00C324A0">
        <w:rPr>
          <w:rFonts w:ascii="Times New Roman" w:hAnsi="Times New Roman" w:cs="Times New Roman"/>
        </w:rPr>
        <w:t>. HDR brachytherapy is also an ideal alternative in treating those who are unable or unwilling to undergo surgery.</w:t>
      </w:r>
    </w:p>
    <w:p w14:paraId="5CE4C5C4" w14:textId="4AFB6F7A" w:rsidR="00B766E5" w:rsidRPr="00B766E5" w:rsidRDefault="00B766E5" w:rsidP="00B766E5">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Keywords: </w:t>
      </w:r>
      <w:r>
        <w:rPr>
          <w:rFonts w:ascii="Times New Roman" w:hAnsi="Times New Roman" w:cs="Times New Roman"/>
        </w:rPr>
        <w:t xml:space="preserve">non-melanoma skin cancer, radiation therapy, high-dose-rate brachytherapy </w:t>
      </w:r>
    </w:p>
    <w:sectPr w:rsidR="00B766E5" w:rsidRPr="00B7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FA"/>
    <w:rsid w:val="00085D6D"/>
    <w:rsid w:val="005E60AC"/>
    <w:rsid w:val="008415BC"/>
    <w:rsid w:val="008C5E7F"/>
    <w:rsid w:val="00A071FA"/>
    <w:rsid w:val="00B766E5"/>
    <w:rsid w:val="00C3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B1CEF"/>
  <w15:chartTrackingRefBased/>
  <w15:docId w15:val="{675F0F96-CD6E-6F49-BE6A-A2D87EAE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Kraack</dc:creator>
  <cp:keywords/>
  <dc:description/>
  <cp:lastModifiedBy>Morgan Kraack</cp:lastModifiedBy>
  <cp:revision>4</cp:revision>
  <dcterms:created xsi:type="dcterms:W3CDTF">2023-11-16T16:44:00Z</dcterms:created>
  <dcterms:modified xsi:type="dcterms:W3CDTF">2023-11-27T01:53:00Z</dcterms:modified>
</cp:coreProperties>
</file>