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9B4E" w14:textId="1D06F005" w:rsidR="0094675D" w:rsidRPr="00987840" w:rsidRDefault="008C56E7" w:rsidP="00987840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987840">
        <w:rPr>
          <w:rFonts w:ascii="Times New Roman" w:hAnsi="Times New Roman" w:cs="Times New Roman"/>
          <w:b/>
          <w:bCs/>
        </w:rPr>
        <w:t>Reference</w:t>
      </w:r>
      <w:r w:rsidR="009F53CC">
        <w:rPr>
          <w:rFonts w:ascii="Times New Roman" w:hAnsi="Times New Roman" w:cs="Times New Roman"/>
          <w:b/>
          <w:bCs/>
        </w:rPr>
        <w:t>s</w:t>
      </w:r>
    </w:p>
    <w:p w14:paraId="3C3EDD5E" w14:textId="3F12C9AC" w:rsidR="008C56E7" w:rsidRPr="00987840" w:rsidRDefault="008C56E7" w:rsidP="00987840">
      <w:pPr>
        <w:pStyle w:val="NormalWeb"/>
        <w:spacing w:before="0" w:beforeAutospacing="0" w:after="0" w:afterAutospacing="0" w:line="480" w:lineRule="auto"/>
        <w:ind w:hanging="630"/>
      </w:pPr>
      <w:r w:rsidRPr="00987840">
        <w:t xml:space="preserve">Ali, Z. A., Karimi </w:t>
      </w:r>
      <w:proofErr w:type="spellStart"/>
      <w:r w:rsidRPr="00987840">
        <w:t>Galougahi</w:t>
      </w:r>
      <w:proofErr w:type="spellEnd"/>
      <w:r w:rsidRPr="00987840">
        <w:t xml:space="preserve">, K., </w:t>
      </w:r>
      <w:proofErr w:type="spellStart"/>
      <w:r w:rsidRPr="00987840">
        <w:t>Mintz</w:t>
      </w:r>
      <w:proofErr w:type="spellEnd"/>
      <w:r w:rsidRPr="00987840">
        <w:t xml:space="preserve">, G. S., Maehara, A., </w:t>
      </w:r>
      <w:proofErr w:type="spellStart"/>
      <w:r w:rsidRPr="00987840">
        <w:t>Shlofmitz</w:t>
      </w:r>
      <w:proofErr w:type="spellEnd"/>
      <w:r w:rsidRPr="00987840">
        <w:t xml:space="preserve">, R. A., &amp; </w:t>
      </w:r>
      <w:proofErr w:type="spellStart"/>
      <w:r w:rsidRPr="00987840">
        <w:t>Mattesini</w:t>
      </w:r>
      <w:proofErr w:type="spellEnd"/>
      <w:r w:rsidRPr="00987840">
        <w:t>, A. (2021</w:t>
      </w:r>
      <w:r w:rsidR="009F53CC">
        <w:t>a</w:t>
      </w:r>
      <w:r w:rsidRPr="00987840">
        <w:t xml:space="preserve">). Intracoronary optical coherence tomography: State of the art and future directions. </w:t>
      </w:r>
      <w:proofErr w:type="spellStart"/>
      <w:r w:rsidRPr="00987840">
        <w:rPr>
          <w:i/>
          <w:iCs/>
        </w:rPr>
        <w:t>EuroIntervention</w:t>
      </w:r>
      <w:proofErr w:type="spellEnd"/>
      <w:r w:rsidRPr="00987840">
        <w:rPr>
          <w:i/>
          <w:iCs/>
        </w:rPr>
        <w:t>,</w:t>
      </w:r>
      <w:r w:rsidRPr="00987840">
        <w:t xml:space="preserve"> </w:t>
      </w:r>
      <w:r w:rsidRPr="00987840">
        <w:rPr>
          <w:i/>
          <w:iCs/>
        </w:rPr>
        <w:t>17</w:t>
      </w:r>
      <w:r w:rsidRPr="00987840">
        <w:t xml:space="preserve">(2), 105-123. doi:10.4244/eij-d-21-00089  </w:t>
      </w:r>
    </w:p>
    <w:p w14:paraId="3490F4D5" w14:textId="214FDA75" w:rsidR="00F23F60" w:rsidRPr="00987840" w:rsidRDefault="00F23F60" w:rsidP="00987840">
      <w:pPr>
        <w:pStyle w:val="NormalWeb"/>
        <w:spacing w:before="0" w:beforeAutospacing="0" w:after="0" w:afterAutospacing="0" w:line="480" w:lineRule="auto"/>
        <w:ind w:hanging="567"/>
      </w:pPr>
      <w:r w:rsidRPr="00987840">
        <w:t xml:space="preserve">Ali, Z. A., Karimi </w:t>
      </w:r>
      <w:proofErr w:type="spellStart"/>
      <w:r w:rsidRPr="00987840">
        <w:t>Galougahi</w:t>
      </w:r>
      <w:proofErr w:type="spellEnd"/>
      <w:r w:rsidRPr="00987840">
        <w:t xml:space="preserve">, K., </w:t>
      </w:r>
      <w:proofErr w:type="spellStart"/>
      <w:r w:rsidRPr="00987840">
        <w:t>Mintz</w:t>
      </w:r>
      <w:proofErr w:type="spellEnd"/>
      <w:r w:rsidRPr="00987840">
        <w:t xml:space="preserve">, G. S., Maehara, A., </w:t>
      </w:r>
      <w:proofErr w:type="spellStart"/>
      <w:r w:rsidRPr="00987840">
        <w:t>Shlofmitz</w:t>
      </w:r>
      <w:proofErr w:type="spellEnd"/>
      <w:r w:rsidRPr="00987840">
        <w:t xml:space="preserve">, R. A., &amp; </w:t>
      </w:r>
      <w:proofErr w:type="spellStart"/>
      <w:r w:rsidRPr="00987840">
        <w:t>Mattesini</w:t>
      </w:r>
      <w:proofErr w:type="spellEnd"/>
      <w:r w:rsidRPr="00987840">
        <w:t>, A. (2021</w:t>
      </w:r>
      <w:r w:rsidR="009F53CC">
        <w:t>b</w:t>
      </w:r>
      <w:r w:rsidRPr="00987840">
        <w:t xml:space="preserve">). </w:t>
      </w:r>
      <w:r w:rsidR="009920F2" w:rsidRPr="009F53CC">
        <w:rPr>
          <w:rStyle w:val="markedcontent"/>
          <w:i/>
          <w:iCs/>
        </w:rPr>
        <w:t>Optical coherence tomography-guided percutaneous</w:t>
      </w:r>
      <w:r w:rsidR="009920F2" w:rsidRPr="009F53CC">
        <w:rPr>
          <w:i/>
          <w:iCs/>
        </w:rPr>
        <w:t xml:space="preserve"> </w:t>
      </w:r>
      <w:r w:rsidR="009920F2" w:rsidRPr="009F53CC">
        <w:rPr>
          <w:rStyle w:val="markedcontent"/>
          <w:i/>
          <w:iCs/>
        </w:rPr>
        <w:t>coronary intervention on a calcific protruding nodule</w:t>
      </w:r>
      <w:r w:rsidR="009920F2" w:rsidRPr="00987840">
        <w:rPr>
          <w:rStyle w:val="markedcontent"/>
        </w:rPr>
        <w:t xml:space="preserve"> </w:t>
      </w:r>
      <w:r w:rsidR="009920F2" w:rsidRPr="00987840">
        <w:t>[</w:t>
      </w:r>
      <w:r w:rsidR="007F606C">
        <w:t>I</w:t>
      </w:r>
      <w:r w:rsidR="009920F2" w:rsidRPr="00987840">
        <w:t>mage]</w:t>
      </w:r>
      <w:r w:rsidR="009920F2" w:rsidRPr="00987840">
        <w:rPr>
          <w:rStyle w:val="markedcontent"/>
        </w:rPr>
        <w:t xml:space="preserve">. </w:t>
      </w:r>
      <w:r w:rsidRPr="00987840">
        <w:t xml:space="preserve">Retrieved from </w:t>
      </w:r>
      <w:proofErr w:type="gramStart"/>
      <w:r w:rsidRPr="00987840">
        <w:t>file:///Users/aaron/Downloads/intracoronary-optical-coherence-tomography-state-of-the-art-and-future-direction.pdf</w:t>
      </w:r>
      <w:proofErr w:type="gramEnd"/>
    </w:p>
    <w:p w14:paraId="09A17A20" w14:textId="667060E9" w:rsidR="008C56E7" w:rsidRPr="00987840" w:rsidRDefault="008C56E7" w:rsidP="00987840">
      <w:pPr>
        <w:pStyle w:val="NormalWeb"/>
        <w:spacing w:before="0" w:beforeAutospacing="0" w:after="0" w:afterAutospacing="0" w:line="480" w:lineRule="auto"/>
        <w:ind w:hanging="630"/>
      </w:pPr>
      <w:proofErr w:type="spellStart"/>
      <w:r w:rsidRPr="00987840">
        <w:t>Katagiri</w:t>
      </w:r>
      <w:proofErr w:type="spellEnd"/>
      <w:r w:rsidRPr="00987840">
        <w:t>, Y., Hosoi, Y., Bota, H., Kuroda, K., Kasai, Y., Ishikawa, K., . . . Yamazaki, S. (2022</w:t>
      </w:r>
      <w:r w:rsidR="009F53CC">
        <w:t>a</w:t>
      </w:r>
      <w:r w:rsidRPr="00987840">
        <w:t xml:space="preserve">). Artificial intelligence vs visual assessment of calcified plaque in coronary artery using optical coherence tomography. </w:t>
      </w:r>
      <w:r w:rsidRPr="00987840">
        <w:rPr>
          <w:i/>
          <w:iCs/>
        </w:rPr>
        <w:t>JACC: Advances,</w:t>
      </w:r>
      <w:r w:rsidRPr="00987840">
        <w:t xml:space="preserve"> </w:t>
      </w:r>
      <w:r w:rsidRPr="00987840">
        <w:rPr>
          <w:i/>
          <w:iCs/>
        </w:rPr>
        <w:t>1</w:t>
      </w:r>
      <w:r w:rsidRPr="00987840">
        <w:t xml:space="preserve">(4), 1-3. </w:t>
      </w:r>
      <w:proofErr w:type="gramStart"/>
      <w:r w:rsidRPr="00987840">
        <w:t>doi:10.1016/j.jacadv</w:t>
      </w:r>
      <w:proofErr w:type="gramEnd"/>
      <w:r w:rsidRPr="00987840">
        <w:t>.2022.100080</w:t>
      </w:r>
    </w:p>
    <w:p w14:paraId="5FB6BA7B" w14:textId="0EA62459" w:rsidR="00987840" w:rsidRPr="00987840" w:rsidRDefault="00987840" w:rsidP="00987840">
      <w:pPr>
        <w:pStyle w:val="NormalWeb"/>
        <w:spacing w:before="0" w:beforeAutospacing="0" w:after="0" w:afterAutospacing="0" w:line="480" w:lineRule="auto"/>
        <w:ind w:hanging="567"/>
      </w:pPr>
      <w:proofErr w:type="spellStart"/>
      <w:r w:rsidRPr="00987840">
        <w:t>Katagiri</w:t>
      </w:r>
      <w:proofErr w:type="spellEnd"/>
      <w:r w:rsidRPr="00987840">
        <w:t xml:space="preserve">, Y., Hosoi, Y., Bota, H., Kuroda, K., Kasai, Y., Ishikawa, K., . . . Yamazaki, S. </w:t>
      </w:r>
      <w:r w:rsidR="009920F2" w:rsidRPr="00987840">
        <w:t>(2022</w:t>
      </w:r>
      <w:r w:rsidR="009F53CC">
        <w:t>b</w:t>
      </w:r>
      <w:r w:rsidR="009920F2" w:rsidRPr="00987840">
        <w:t xml:space="preserve">, October). </w:t>
      </w:r>
      <w:r w:rsidR="009920F2" w:rsidRPr="009F53CC">
        <w:rPr>
          <w:i/>
          <w:iCs/>
        </w:rPr>
        <w:t xml:space="preserve">Comparison </w:t>
      </w:r>
      <w:r w:rsidRPr="009F53CC">
        <w:rPr>
          <w:i/>
          <w:iCs/>
        </w:rPr>
        <w:t>b</w:t>
      </w:r>
      <w:r w:rsidR="009920F2" w:rsidRPr="009F53CC">
        <w:rPr>
          <w:i/>
          <w:iCs/>
        </w:rPr>
        <w:t xml:space="preserve">etween AI and </w:t>
      </w:r>
      <w:r w:rsidRPr="009F53CC">
        <w:rPr>
          <w:i/>
          <w:iCs/>
        </w:rPr>
        <w:t>v</w:t>
      </w:r>
      <w:r w:rsidR="009920F2" w:rsidRPr="009F53CC">
        <w:rPr>
          <w:i/>
          <w:iCs/>
        </w:rPr>
        <w:t xml:space="preserve">isual </w:t>
      </w:r>
      <w:r w:rsidRPr="009F53CC">
        <w:rPr>
          <w:i/>
          <w:iCs/>
        </w:rPr>
        <w:t>a</w:t>
      </w:r>
      <w:r w:rsidR="009920F2" w:rsidRPr="009F53CC">
        <w:rPr>
          <w:i/>
          <w:iCs/>
        </w:rPr>
        <w:t xml:space="preserve">ssessments of </w:t>
      </w:r>
      <w:r w:rsidRPr="009F53CC">
        <w:rPr>
          <w:i/>
          <w:iCs/>
        </w:rPr>
        <w:t>c</w:t>
      </w:r>
      <w:r w:rsidR="009920F2" w:rsidRPr="009F53CC">
        <w:rPr>
          <w:i/>
          <w:iCs/>
        </w:rPr>
        <w:t>alcified</w:t>
      </w:r>
      <w:r w:rsidRPr="009F53CC">
        <w:rPr>
          <w:i/>
          <w:iCs/>
        </w:rPr>
        <w:t xml:space="preserve"> p</w:t>
      </w:r>
      <w:r w:rsidR="009920F2" w:rsidRPr="009F53CC">
        <w:rPr>
          <w:i/>
          <w:iCs/>
        </w:rPr>
        <w:t xml:space="preserve">laque </w:t>
      </w:r>
      <w:r w:rsidRPr="009F53CC">
        <w:rPr>
          <w:i/>
          <w:iCs/>
        </w:rPr>
        <w:t>u</w:t>
      </w:r>
      <w:r w:rsidR="009920F2" w:rsidRPr="009F53CC">
        <w:rPr>
          <w:i/>
          <w:iCs/>
        </w:rPr>
        <w:t>sing OCT</w:t>
      </w:r>
      <w:r w:rsidR="009920F2" w:rsidRPr="00987840">
        <w:t xml:space="preserve"> [</w:t>
      </w:r>
      <w:r w:rsidR="007F606C">
        <w:t>I</w:t>
      </w:r>
      <w:r w:rsidR="009920F2" w:rsidRPr="00987840">
        <w:t xml:space="preserve">mage]. Retrieved from </w:t>
      </w:r>
      <w:proofErr w:type="gramStart"/>
      <w:r w:rsidRPr="00987840">
        <w:t>https://www.jacc.org/doi/epdf/10.1016/j.jacadv.2022.100080</w:t>
      </w:r>
      <w:proofErr w:type="gramEnd"/>
    </w:p>
    <w:p w14:paraId="700FD8ED" w14:textId="397FA088" w:rsidR="008C56E7" w:rsidRPr="00987840" w:rsidRDefault="008C56E7" w:rsidP="00987840">
      <w:pPr>
        <w:pStyle w:val="NormalWeb"/>
        <w:spacing w:before="0" w:beforeAutospacing="0" w:after="0" w:afterAutospacing="0" w:line="480" w:lineRule="auto"/>
        <w:ind w:hanging="540"/>
      </w:pPr>
      <w:r w:rsidRPr="00987840">
        <w:t xml:space="preserve">Lee, C. H., &amp; </w:t>
      </w:r>
      <w:proofErr w:type="spellStart"/>
      <w:r w:rsidRPr="00987840">
        <w:t>Hur</w:t>
      </w:r>
      <w:proofErr w:type="spellEnd"/>
      <w:r w:rsidRPr="00987840">
        <w:t xml:space="preserve">, S. (2019). Optimization of percutaneous coronary intervention using optical coherence tomography. </w:t>
      </w:r>
      <w:r w:rsidRPr="00987840">
        <w:rPr>
          <w:i/>
          <w:iCs/>
        </w:rPr>
        <w:t>Korean Circulation Journal,</w:t>
      </w:r>
      <w:r w:rsidRPr="00987840">
        <w:t xml:space="preserve"> </w:t>
      </w:r>
      <w:r w:rsidRPr="00987840">
        <w:rPr>
          <w:i/>
          <w:iCs/>
        </w:rPr>
        <w:t>49</w:t>
      </w:r>
      <w:r w:rsidRPr="00987840">
        <w:t xml:space="preserve">(9), 771-793. doi:10.4070/kcj.2019.0198  </w:t>
      </w:r>
    </w:p>
    <w:p w14:paraId="6E661F5F" w14:textId="130BD518" w:rsidR="00F23F60" w:rsidRPr="00987840" w:rsidRDefault="00F23F60" w:rsidP="00987840">
      <w:pPr>
        <w:pStyle w:val="NormalWeb"/>
        <w:spacing w:before="0" w:beforeAutospacing="0" w:after="0" w:afterAutospacing="0" w:line="480" w:lineRule="auto"/>
        <w:ind w:hanging="567"/>
      </w:pPr>
      <w:r w:rsidRPr="00987840">
        <w:t xml:space="preserve">O'Sullivan, D. (n.d.). </w:t>
      </w:r>
      <w:r w:rsidR="009F53CC" w:rsidRPr="009F53CC">
        <w:rPr>
          <w:i/>
          <w:iCs/>
        </w:rPr>
        <w:t>Intravascular ultrasound image of vessel</w:t>
      </w:r>
      <w:r w:rsidR="009F53CC" w:rsidRPr="00987840">
        <w:t xml:space="preserve"> </w:t>
      </w:r>
      <w:r w:rsidRPr="00987840">
        <w:t>[</w:t>
      </w:r>
      <w:r w:rsidR="007F606C">
        <w:t>I</w:t>
      </w:r>
      <w:r w:rsidR="009F53CC">
        <w:t>mage</w:t>
      </w:r>
      <w:r w:rsidRPr="00987840">
        <w:t xml:space="preserve">]. Retrieved from </w:t>
      </w:r>
      <w:proofErr w:type="gramStart"/>
      <w:r w:rsidRPr="00987840">
        <w:t>https://coscardio.ie/services/intravascular-ultrasound/</w:t>
      </w:r>
      <w:proofErr w:type="gramEnd"/>
    </w:p>
    <w:p w14:paraId="2A4B1F85" w14:textId="6423A86D" w:rsidR="008C56E7" w:rsidRPr="00987840" w:rsidRDefault="008C56E7" w:rsidP="00987840">
      <w:pPr>
        <w:pStyle w:val="NormalWeb"/>
        <w:spacing w:before="0" w:beforeAutospacing="0" w:after="0" w:afterAutospacing="0" w:line="480" w:lineRule="auto"/>
        <w:ind w:hanging="540"/>
      </w:pPr>
      <w:r w:rsidRPr="00987840">
        <w:t xml:space="preserve">Sardar, P., Abbott, J. D., Kundu, A., </w:t>
      </w:r>
      <w:proofErr w:type="spellStart"/>
      <w:r w:rsidRPr="00987840">
        <w:t>Aronow</w:t>
      </w:r>
      <w:proofErr w:type="spellEnd"/>
      <w:r w:rsidRPr="00987840">
        <w:t xml:space="preserve">, H. D., Granada, J. F., &amp; </w:t>
      </w:r>
      <w:proofErr w:type="spellStart"/>
      <w:r w:rsidRPr="00987840">
        <w:t>Giri</w:t>
      </w:r>
      <w:proofErr w:type="spellEnd"/>
      <w:r w:rsidRPr="00987840">
        <w:t xml:space="preserve">, J. (2019). Impact of artificial intelligence on interventional cardiology. </w:t>
      </w:r>
      <w:r w:rsidRPr="00987840">
        <w:rPr>
          <w:i/>
          <w:iCs/>
        </w:rPr>
        <w:t>JACC: Cardiovascular Interventions,</w:t>
      </w:r>
      <w:r w:rsidRPr="00987840">
        <w:t xml:space="preserve"> </w:t>
      </w:r>
      <w:r w:rsidRPr="00987840">
        <w:rPr>
          <w:i/>
          <w:iCs/>
        </w:rPr>
        <w:t>12</w:t>
      </w:r>
      <w:r w:rsidRPr="00987840">
        <w:t xml:space="preserve">(14), 1293-1303. </w:t>
      </w:r>
      <w:proofErr w:type="gramStart"/>
      <w:r w:rsidRPr="00987840">
        <w:t>doi:10.1016/j.jcin</w:t>
      </w:r>
      <w:proofErr w:type="gramEnd"/>
      <w:r w:rsidRPr="00987840">
        <w:t xml:space="preserve">.2019.04.048 </w:t>
      </w:r>
    </w:p>
    <w:p w14:paraId="02E3A42D" w14:textId="67740FC8" w:rsidR="002060CA" w:rsidRPr="00987840" w:rsidRDefault="008C56E7" w:rsidP="00987840">
      <w:pPr>
        <w:pStyle w:val="NormalWeb"/>
        <w:spacing w:before="0" w:beforeAutospacing="0" w:after="0" w:afterAutospacing="0" w:line="480" w:lineRule="auto"/>
        <w:ind w:hanging="567"/>
      </w:pPr>
      <w:proofErr w:type="spellStart"/>
      <w:r w:rsidRPr="00987840">
        <w:t>Sorajja</w:t>
      </w:r>
      <w:proofErr w:type="spellEnd"/>
      <w:r w:rsidRPr="00987840">
        <w:t xml:space="preserve">, P., Lim, M. J., &amp; Kern, M. J. (2020). </w:t>
      </w:r>
      <w:r w:rsidRPr="00987840">
        <w:rPr>
          <w:i/>
          <w:iCs/>
        </w:rPr>
        <w:t xml:space="preserve">Kern's </w:t>
      </w:r>
      <w:r w:rsidR="009F53CC">
        <w:rPr>
          <w:i/>
          <w:iCs/>
        </w:rPr>
        <w:t>c</w:t>
      </w:r>
      <w:r w:rsidRPr="00987840">
        <w:rPr>
          <w:i/>
          <w:iCs/>
        </w:rPr>
        <w:t xml:space="preserve">ardiac </w:t>
      </w:r>
      <w:r w:rsidR="009F53CC">
        <w:rPr>
          <w:i/>
          <w:iCs/>
        </w:rPr>
        <w:t>c</w:t>
      </w:r>
      <w:r w:rsidRPr="00987840">
        <w:rPr>
          <w:i/>
          <w:iCs/>
        </w:rPr>
        <w:t xml:space="preserve">atheterization </w:t>
      </w:r>
      <w:r w:rsidR="009F53CC">
        <w:rPr>
          <w:i/>
          <w:iCs/>
        </w:rPr>
        <w:t>h</w:t>
      </w:r>
      <w:r w:rsidRPr="00987840">
        <w:rPr>
          <w:i/>
          <w:iCs/>
        </w:rPr>
        <w:t>andbook</w:t>
      </w:r>
      <w:r w:rsidRPr="00987840">
        <w:t>. Philadelphia, PA: Elsevier.</w:t>
      </w:r>
    </w:p>
    <w:sectPr w:rsidR="002060CA" w:rsidRPr="00987840" w:rsidSect="00686A4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B002" w14:textId="77777777" w:rsidR="000D61CF" w:rsidRDefault="000D61CF" w:rsidP="009920F2">
      <w:r>
        <w:separator/>
      </w:r>
    </w:p>
  </w:endnote>
  <w:endnote w:type="continuationSeparator" w:id="0">
    <w:p w14:paraId="4BBFC15A" w14:textId="77777777" w:rsidR="000D61CF" w:rsidRDefault="000D61CF" w:rsidP="0099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DFBB" w14:textId="77777777" w:rsidR="000D61CF" w:rsidRDefault="000D61CF" w:rsidP="009920F2">
      <w:r>
        <w:separator/>
      </w:r>
    </w:p>
  </w:footnote>
  <w:footnote w:type="continuationSeparator" w:id="0">
    <w:p w14:paraId="3A19C512" w14:textId="77777777" w:rsidR="000D61CF" w:rsidRDefault="000D61CF" w:rsidP="00992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1944811"/>
      <w:docPartObj>
        <w:docPartGallery w:val="Page Numbers (Top of Page)"/>
        <w:docPartUnique/>
      </w:docPartObj>
    </w:sdtPr>
    <w:sdtContent>
      <w:p w14:paraId="1B7D9C02" w14:textId="154539C9" w:rsidR="009920F2" w:rsidRDefault="009920F2" w:rsidP="00FD4E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F663BF" w14:textId="77777777" w:rsidR="009920F2" w:rsidRDefault="009920F2" w:rsidP="009920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590E" w14:textId="77777777" w:rsidR="000A0A11" w:rsidRDefault="000A0A11" w:rsidP="000A0A1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E7"/>
    <w:rsid w:val="00015EBB"/>
    <w:rsid w:val="000A0A11"/>
    <w:rsid w:val="000D61CF"/>
    <w:rsid w:val="002060CA"/>
    <w:rsid w:val="00531895"/>
    <w:rsid w:val="00686A41"/>
    <w:rsid w:val="007F606C"/>
    <w:rsid w:val="00813E26"/>
    <w:rsid w:val="008C56E7"/>
    <w:rsid w:val="0094675D"/>
    <w:rsid w:val="00987840"/>
    <w:rsid w:val="009920F2"/>
    <w:rsid w:val="009F53CC"/>
    <w:rsid w:val="00A26F6F"/>
    <w:rsid w:val="00AB058F"/>
    <w:rsid w:val="00C77E22"/>
    <w:rsid w:val="00D61099"/>
    <w:rsid w:val="00EE057E"/>
    <w:rsid w:val="00F23F60"/>
    <w:rsid w:val="00F322CB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8B6ED"/>
  <w15:chartTrackingRefBased/>
  <w15:docId w15:val="{45AF0BB4-4F88-154E-B733-9AB03531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8C56E7"/>
  </w:style>
  <w:style w:type="paragraph" w:styleId="Header">
    <w:name w:val="header"/>
    <w:basedOn w:val="Normal"/>
    <w:link w:val="HeaderChar"/>
    <w:uiPriority w:val="99"/>
    <w:unhideWhenUsed/>
    <w:rsid w:val="00992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F2"/>
  </w:style>
  <w:style w:type="paragraph" w:styleId="Footer">
    <w:name w:val="footer"/>
    <w:basedOn w:val="Normal"/>
    <w:link w:val="FooterChar"/>
    <w:uiPriority w:val="99"/>
    <w:unhideWhenUsed/>
    <w:rsid w:val="00992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F2"/>
  </w:style>
  <w:style w:type="character" w:styleId="PageNumber">
    <w:name w:val="page number"/>
    <w:basedOn w:val="DefaultParagraphFont"/>
    <w:uiPriority w:val="99"/>
    <w:semiHidden/>
    <w:unhideWhenUsed/>
    <w:rsid w:val="009920F2"/>
  </w:style>
  <w:style w:type="character" w:styleId="Hyperlink">
    <w:name w:val="Hyperlink"/>
    <w:basedOn w:val="DefaultParagraphFont"/>
    <w:uiPriority w:val="99"/>
    <w:unhideWhenUsed/>
    <w:rsid w:val="00987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Hummer</dc:creator>
  <cp:keywords/>
  <dc:description/>
  <cp:lastModifiedBy>Aaron Hummer</cp:lastModifiedBy>
  <cp:revision>2</cp:revision>
  <dcterms:created xsi:type="dcterms:W3CDTF">2023-04-28T15:25:00Z</dcterms:created>
  <dcterms:modified xsi:type="dcterms:W3CDTF">2023-04-28T15:25:00Z</dcterms:modified>
</cp:coreProperties>
</file>